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7579" w:rsidRPr="00636824" w:rsidRDefault="00636824">
      <w:pPr>
        <w:spacing w:after="0" w:line="276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636824">
        <w:rPr>
          <w:rFonts w:ascii="Calibri" w:hAnsi="Calibri" w:cs="Calibri"/>
          <w:sz w:val="20"/>
          <w:szCs w:val="20"/>
        </w:rPr>
        <w:t>Załącznik nr 1</w:t>
      </w:r>
    </w:p>
    <w:p w:rsidR="00477579" w:rsidRPr="00636824" w:rsidRDefault="00636824">
      <w:pPr>
        <w:spacing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Opis przedmiotu zamówienia </w:t>
      </w:r>
    </w:p>
    <w:p w:rsidR="00477579" w:rsidRPr="00636824" w:rsidRDefault="00477579">
      <w:pPr>
        <w:spacing w:after="0" w:line="276" w:lineRule="auto"/>
        <w:rPr>
          <w:rFonts w:ascii="Calibri" w:hAnsi="Calibri" w:cs="Calibri"/>
          <w:sz w:val="20"/>
          <w:szCs w:val="20"/>
        </w:rPr>
      </w:pPr>
    </w:p>
    <w:p w:rsidR="00477579" w:rsidRPr="00636824" w:rsidRDefault="00636824">
      <w:pPr>
        <w:spacing w:after="0" w:line="276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Nr sprawy: DA/AM-231-3/21</w:t>
      </w:r>
    </w:p>
    <w:p w:rsidR="00477579" w:rsidRPr="00636824" w:rsidRDefault="00875AFC">
      <w:pPr>
        <w:spacing w:after="0" w:line="276" w:lineRule="auto"/>
        <w:jc w:val="right"/>
        <w:rPr>
          <w:rFonts w:ascii="Calibri" w:hAnsi="Calibri" w:cs="Calibri"/>
          <w:sz w:val="20"/>
          <w:szCs w:val="20"/>
        </w:rPr>
      </w:pPr>
      <w:r w:rsidRPr="00636824">
        <w:rPr>
          <w:rFonts w:ascii="Calibri" w:hAnsi="Calibri" w:cs="Calibri"/>
          <w:sz w:val="20"/>
          <w:szCs w:val="20"/>
        </w:rPr>
        <w:t xml:space="preserve">Gliwice, dnia </w:t>
      </w:r>
      <w:r w:rsidR="00636824">
        <w:rPr>
          <w:rFonts w:ascii="Calibri" w:hAnsi="Calibri" w:cs="Calibri"/>
          <w:sz w:val="20"/>
          <w:szCs w:val="20"/>
        </w:rPr>
        <w:t>20.01.2021r.</w:t>
      </w:r>
    </w:p>
    <w:p w:rsidR="00477579" w:rsidRPr="00636824" w:rsidRDefault="00477579">
      <w:pPr>
        <w:jc w:val="center"/>
        <w:rPr>
          <w:rFonts w:ascii="Calibri" w:hAnsi="Calibri" w:cs="Calibri"/>
        </w:rPr>
      </w:pPr>
    </w:p>
    <w:p w:rsidR="00477579" w:rsidRPr="00636824" w:rsidRDefault="00636824" w:rsidP="0063682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36824">
        <w:rPr>
          <w:rFonts w:ascii="Calibri" w:hAnsi="Calibri" w:cs="Calibri"/>
          <w:b/>
          <w:bCs/>
          <w:sz w:val="22"/>
          <w:szCs w:val="22"/>
        </w:rPr>
        <w:t xml:space="preserve">Parametry techniczne – </w:t>
      </w:r>
      <w:r>
        <w:rPr>
          <w:rFonts w:ascii="Calibri" w:hAnsi="Calibri" w:cs="Calibri"/>
          <w:b/>
          <w:bCs/>
          <w:sz w:val="22"/>
          <w:szCs w:val="22"/>
        </w:rPr>
        <w:t>u</w:t>
      </w:r>
      <w:r w:rsidRPr="00636824">
        <w:rPr>
          <w:rFonts w:ascii="Calibri" w:hAnsi="Calibri" w:cs="Calibri"/>
          <w:b/>
          <w:bCs/>
          <w:sz w:val="22"/>
          <w:szCs w:val="22"/>
        </w:rPr>
        <w:t xml:space="preserve">rządzenie do ciągłych terapii nerkozatępczych (minimalne parametry techniczne) </w:t>
      </w: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3"/>
        <w:gridCol w:w="3705"/>
        <w:gridCol w:w="1558"/>
        <w:gridCol w:w="3256"/>
      </w:tblGrid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63682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Informacje ogólne</w:t>
            </w: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Producent/kraj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19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  <w:lang w:val="da-DK"/>
              </w:rPr>
              <w:t>Model/Typ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63682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Urządzenie</w:t>
            </w:r>
            <w:r w:rsidRPr="00636824">
              <w:rPr>
                <w:rFonts w:ascii="Calibri" w:hAnsi="Calibri" w:cs="Calibri"/>
                <w:sz w:val="22"/>
                <w:szCs w:val="22"/>
              </w:rPr>
              <w:t xml:space="preserve"> fabrycznie nowe (rok produkcji nie wcześniej niż 2020)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Oznakowanie znakiem 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b/>
                <w:bCs/>
                <w:sz w:val="22"/>
                <w:szCs w:val="22"/>
              </w:rPr>
              <w:t>Podstawowe parametry</w:t>
            </w: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Możliwość wykonywania zabieg</w:t>
            </w:r>
            <w:r w:rsidRPr="00636824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636824">
              <w:rPr>
                <w:rFonts w:ascii="Calibri" w:hAnsi="Calibri" w:cs="Calibri"/>
                <w:sz w:val="22"/>
                <w:szCs w:val="22"/>
                <w:lang w:val="nl-NL"/>
              </w:rPr>
              <w:t>w: SCUF, CVVH, CVVHD, CVVHDF, TPE, HP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Automatyczne odprowadzanie ultrafiltratu bez konieczności zmiany worka ściekowego podczas zabiegu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TAK,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 xml:space="preserve">Zintegrowany układ podgrzewający krew pacjenta w zakresie </w:t>
            </w:r>
            <w:r w:rsidRPr="006368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min</w:t>
            </w:r>
            <w:r w:rsidR="00D879D6" w:rsidRPr="006368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Pr="006368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36824">
              <w:rPr>
                <w:rFonts w:ascii="Calibri" w:hAnsi="Calibri" w:cs="Calibri"/>
                <w:sz w:val="22"/>
                <w:szCs w:val="22"/>
              </w:rPr>
              <w:t>35-38 ˚C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 xml:space="preserve">Zakończenie czynności konfiguracyjnych automatycznie potwierdzane znacznikami wyboru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Graficzne monitorowanie wszystkich ciśnień podczas zabiegu (ciśnienie napływu, powrotu, TMO, spadek ciśnienia w filtrze)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Funkcja wprowadzenia danych pacjenta (ID pacjenta, waga, hematokryt)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68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Pamięć zdarzeń co najmniej </w:t>
            </w:r>
            <w:r w:rsidRPr="00636824"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400MB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68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Czytnik kod</w:t>
            </w:r>
            <w:r w:rsidRPr="00636824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636824">
              <w:rPr>
                <w:rFonts w:ascii="Calibri" w:hAnsi="Calibri" w:cs="Calibri"/>
                <w:sz w:val="22"/>
                <w:szCs w:val="22"/>
              </w:rPr>
              <w:t xml:space="preserve">w kreskowych do identyfikacja </w:t>
            </w:r>
            <w:r w:rsidRPr="006368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 najmniej </w:t>
            </w:r>
            <w:r w:rsidRPr="00636824">
              <w:rPr>
                <w:rFonts w:ascii="Calibri" w:hAnsi="Calibri" w:cs="Calibri"/>
                <w:sz w:val="22"/>
                <w:szCs w:val="22"/>
              </w:rPr>
              <w:t>pacjenta, zestawu automatycznego odprowadzenia ultrafiltratu i zestaw</w:t>
            </w:r>
            <w:r w:rsidRPr="00636824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636824">
              <w:rPr>
                <w:rFonts w:ascii="Calibri" w:hAnsi="Calibri" w:cs="Calibri"/>
                <w:sz w:val="22"/>
                <w:szCs w:val="22"/>
              </w:rPr>
              <w:t xml:space="preserve">w do </w:t>
            </w:r>
            <w:r w:rsidRPr="006368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terapii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Zacisk bezpieczeństwa na drenie powrotnym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Czujnik przecieku krwi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Czujnik obecności powietrza we krwi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 w:rsidP="0063682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Integralny kolorowy ekran dotykowy pokazujący wszystkie istotne dane dotyczące zabiegu - co najmniej: zlecenie, przepływy, ciśnienia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 xml:space="preserve">Zintegrowana pompa strzykawkowa do podaży heparyny bądź </w:t>
            </w:r>
            <w:r w:rsidRPr="00636824"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wapnia </w:t>
            </w:r>
            <w:r w:rsidRPr="00636824">
              <w:rPr>
                <w:rFonts w:ascii="Calibri" w:hAnsi="Calibri" w:cs="Calibri"/>
                <w:sz w:val="22"/>
                <w:szCs w:val="22"/>
              </w:rPr>
              <w:t>wbudowana w aparat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Uniwersalny zestaw dla dorosłych umożliwiający wykonanie wszystkich rodzaj</w:t>
            </w:r>
            <w:r w:rsidRPr="00636824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636824">
              <w:rPr>
                <w:rFonts w:ascii="Calibri" w:hAnsi="Calibri" w:cs="Calibri"/>
                <w:sz w:val="22"/>
                <w:szCs w:val="22"/>
              </w:rPr>
              <w:t xml:space="preserve">w terapii CRRT przy </w:t>
            </w:r>
            <w:r w:rsidRPr="00636824">
              <w:rPr>
                <w:rFonts w:ascii="Calibri" w:hAnsi="Calibri" w:cs="Calibri"/>
                <w:sz w:val="22"/>
                <w:szCs w:val="22"/>
              </w:rPr>
              <w:lastRenderedPageBreak/>
              <w:t>antykoagulacji cytrynianiowej i heparynowej, objętość krwi w drenach i filtrze max 200 ml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Dostępność pediatrycznych zestaw</w:t>
            </w:r>
            <w:r w:rsidRPr="00636824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636824">
              <w:rPr>
                <w:rFonts w:ascii="Calibri" w:hAnsi="Calibri" w:cs="Calibri"/>
                <w:sz w:val="22"/>
                <w:szCs w:val="22"/>
              </w:rPr>
              <w:t>w do zabieg</w:t>
            </w:r>
            <w:r w:rsidRPr="00636824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636824">
              <w:rPr>
                <w:rFonts w:ascii="Calibri" w:hAnsi="Calibri" w:cs="Calibri"/>
                <w:sz w:val="22"/>
                <w:szCs w:val="22"/>
              </w:rPr>
              <w:t>w nerkozastępczych o wypełnieniu max 70 ml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Możliwość zastosowania terapii umożliwiającej eliminację endotoksyn i cytokin r</w:t>
            </w:r>
            <w:r w:rsidRPr="00636824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636824">
              <w:rPr>
                <w:rFonts w:ascii="Calibri" w:hAnsi="Calibri" w:cs="Calibri"/>
                <w:sz w:val="22"/>
                <w:szCs w:val="22"/>
              </w:rPr>
              <w:t>wnocześnie za pomocą jednego zestawu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Komora odpo</w:t>
            </w:r>
            <w:r w:rsidR="00636824">
              <w:rPr>
                <w:rFonts w:ascii="Calibri" w:hAnsi="Calibri" w:cs="Calibri"/>
                <w:sz w:val="22"/>
                <w:szCs w:val="22"/>
              </w:rPr>
              <w:t>wietrzana z czujnikiem płynu, który</w:t>
            </w:r>
            <w:r w:rsidRPr="00636824">
              <w:rPr>
                <w:rFonts w:ascii="Calibri" w:hAnsi="Calibri" w:cs="Calibri"/>
                <w:sz w:val="22"/>
                <w:szCs w:val="22"/>
              </w:rPr>
              <w:t xml:space="preserve"> automatycznie utrzymuje wysokość płynu w komorze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 w:rsidP="00636824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 xml:space="preserve">Blokowane </w:t>
            </w:r>
            <w:r w:rsidRPr="0063682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ruchu </w:t>
            </w:r>
            <w:r w:rsidRPr="00636824">
              <w:rPr>
                <w:rFonts w:ascii="Calibri" w:hAnsi="Calibri" w:cs="Calibri"/>
                <w:sz w:val="22"/>
                <w:szCs w:val="22"/>
                <w:lang w:val="es-ES_tradnl"/>
              </w:rPr>
              <w:t>aparatu</w:t>
            </w:r>
            <w:r w:rsidRPr="006368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Tacka ociekowa z czujnikiem przecieku płynu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 xml:space="preserve">Zestawy do terapii CRRT oraz do TPE połączone fabrycznie z filtrem i drenami, bez </w:t>
            </w:r>
            <w:r w:rsidR="00636824">
              <w:rPr>
                <w:rFonts w:ascii="Calibri" w:hAnsi="Calibri" w:cs="Calibri"/>
                <w:sz w:val="22"/>
                <w:szCs w:val="22"/>
              </w:rPr>
              <w:t>koniecznoś</w:t>
            </w:r>
            <w:r w:rsidR="00636824">
              <w:rPr>
                <w:rFonts w:ascii="Calibri" w:hAnsi="Calibri" w:cs="Calibri"/>
                <w:sz w:val="22"/>
                <w:szCs w:val="22"/>
                <w:lang w:val="it-IT"/>
              </w:rPr>
              <w:t>ci</w:t>
            </w:r>
            <w:r w:rsidRPr="00636824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monta</w:t>
            </w:r>
            <w:r w:rsidRPr="00636824">
              <w:rPr>
                <w:rFonts w:ascii="Calibri" w:hAnsi="Calibri" w:cs="Calibri"/>
                <w:sz w:val="22"/>
                <w:szCs w:val="22"/>
              </w:rPr>
              <w:t>żu poszczeg</w:t>
            </w:r>
            <w:r w:rsidRPr="00636824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636824">
              <w:rPr>
                <w:rFonts w:ascii="Calibri" w:hAnsi="Calibri" w:cs="Calibri"/>
                <w:sz w:val="22"/>
                <w:szCs w:val="22"/>
              </w:rPr>
              <w:t>lnych element</w:t>
            </w:r>
            <w:r w:rsidRPr="00636824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636824">
              <w:rPr>
                <w:rFonts w:ascii="Calibri" w:hAnsi="Calibri" w:cs="Calibri"/>
                <w:sz w:val="22"/>
                <w:szCs w:val="22"/>
              </w:rPr>
              <w:t xml:space="preserve">w z workiem ściekowym w zestawie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Kompensacja usuwania płynu z ciała pacjenta do osią</w:t>
            </w:r>
            <w:r w:rsidRPr="00636824">
              <w:rPr>
                <w:rFonts w:ascii="Calibri" w:hAnsi="Calibri" w:cs="Calibri"/>
                <w:sz w:val="22"/>
                <w:szCs w:val="22"/>
                <w:lang w:val="it-IT"/>
              </w:rPr>
              <w:t>gni</w:t>
            </w:r>
            <w:r w:rsidRPr="00636824">
              <w:rPr>
                <w:rFonts w:ascii="Calibri" w:hAnsi="Calibri" w:cs="Calibri"/>
                <w:sz w:val="22"/>
                <w:szCs w:val="22"/>
              </w:rPr>
              <w:t>ęcia zaleconego poziomu w celu zrekompensowania przerw w leczeniu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D879D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Zasilanie 230V</w:t>
            </w:r>
            <w:r w:rsidR="00875AFC" w:rsidRPr="00636824">
              <w:rPr>
                <w:rFonts w:ascii="Calibri" w:hAnsi="Calibri" w:cs="Calibri"/>
                <w:sz w:val="22"/>
                <w:szCs w:val="22"/>
              </w:rPr>
              <w:t>, 50Hz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b/>
                <w:bCs/>
                <w:sz w:val="22"/>
                <w:szCs w:val="22"/>
              </w:rPr>
              <w:t>Dodatkowe wymagania</w:t>
            </w: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Instrukcja w języku polskim i angielskim dostarczona wraz z urządzeniem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Szkolenie z zakresu obsługi i konserwacji dla personelu Zamawiającego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Przeglądy gwarancyjne zgodnie z wymaganiami producenta wraz z materiałami niezbędnymi do ich realizacji (ostatni przegląd gwarancyjny w ostatnim miesiącu gwarancji)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TAK,</w:t>
            </w:r>
          </w:p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Podać częstotliwość wykonywania przegląd</w:t>
            </w:r>
            <w:r w:rsidRPr="00636824">
              <w:rPr>
                <w:rFonts w:ascii="Calibri" w:hAnsi="Calibri" w:cs="Calibri"/>
                <w:sz w:val="22"/>
                <w:szCs w:val="22"/>
                <w:lang w:val="es-ES_tradnl"/>
              </w:rPr>
              <w:t>ó</w:t>
            </w:r>
            <w:r w:rsidRPr="00636824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7579" w:rsidRPr="00636824" w:rsidTr="00636824">
        <w:trPr>
          <w:trHeight w:val="22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 w:rsidP="00D879D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Gwarancja 24 miesięcy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875A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82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579" w:rsidRPr="00636824" w:rsidRDefault="00477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77579" w:rsidRPr="00636824" w:rsidRDefault="00477579">
      <w:pPr>
        <w:widowControl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D879D6" w:rsidRPr="00636824" w:rsidRDefault="00D879D6">
      <w:pPr>
        <w:widowControl w:val="0"/>
        <w:spacing w:line="240" w:lineRule="auto"/>
        <w:jc w:val="center"/>
        <w:rPr>
          <w:rFonts w:ascii="Calibri" w:hAnsi="Calibri" w:cs="Calibri"/>
        </w:rPr>
      </w:pPr>
    </w:p>
    <w:sectPr w:rsidR="00D879D6" w:rsidRPr="00636824" w:rsidSect="00636824">
      <w:footerReference w:type="default" r:id="rId7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21" w:rsidRDefault="00BA6B21">
      <w:pPr>
        <w:spacing w:after="0" w:line="240" w:lineRule="auto"/>
      </w:pPr>
      <w:r>
        <w:separator/>
      </w:r>
    </w:p>
  </w:endnote>
  <w:endnote w:type="continuationSeparator" w:id="0">
    <w:p w:rsidR="00BA6B21" w:rsidRDefault="00BA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79" w:rsidRDefault="00875AFC">
    <w:pPr>
      <w:pStyle w:val="Stopka"/>
      <w:tabs>
        <w:tab w:val="clear" w:pos="9072"/>
        <w:tab w:val="right" w:pos="9046"/>
      </w:tabs>
      <w:jc w:val="center"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2B0D41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2B0D41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21" w:rsidRDefault="00BA6B21">
      <w:pPr>
        <w:spacing w:after="0" w:line="240" w:lineRule="auto"/>
      </w:pPr>
      <w:r>
        <w:separator/>
      </w:r>
    </w:p>
  </w:footnote>
  <w:footnote w:type="continuationSeparator" w:id="0">
    <w:p w:rsidR="00BA6B21" w:rsidRDefault="00BA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42"/>
    <w:multiLevelType w:val="hybridMultilevel"/>
    <w:tmpl w:val="1508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427F"/>
    <w:multiLevelType w:val="hybridMultilevel"/>
    <w:tmpl w:val="802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19D9"/>
    <w:multiLevelType w:val="hybridMultilevel"/>
    <w:tmpl w:val="7F2C2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79"/>
    <w:rsid w:val="002B0D41"/>
    <w:rsid w:val="00467239"/>
    <w:rsid w:val="00477579"/>
    <w:rsid w:val="00636824"/>
    <w:rsid w:val="00875AFC"/>
    <w:rsid w:val="00BA6B21"/>
    <w:rsid w:val="00BD0464"/>
    <w:rsid w:val="00D57FC7"/>
    <w:rsid w:val="00D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B34E2-CB4B-4BB7-86F6-9D17407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Arial" w:hAnsi="Arial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it-IT"/>
    </w:rPr>
  </w:style>
  <w:style w:type="paragraph" w:styleId="Akapitzlist">
    <w:name w:val="List Paragraph"/>
    <w:basedOn w:val="Normalny"/>
    <w:uiPriority w:val="34"/>
    <w:qFormat/>
    <w:rsid w:val="00D87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2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Smolarz</dc:creator>
  <cp:lastModifiedBy>Ewa Stelmach</cp:lastModifiedBy>
  <cp:revision>2</cp:revision>
  <cp:lastPrinted>2021-01-20T09:15:00Z</cp:lastPrinted>
  <dcterms:created xsi:type="dcterms:W3CDTF">2021-01-21T10:19:00Z</dcterms:created>
  <dcterms:modified xsi:type="dcterms:W3CDTF">2021-01-21T10:19:00Z</dcterms:modified>
</cp:coreProperties>
</file>