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BD7A" w14:textId="77777777" w:rsidR="00641649" w:rsidRPr="00904208" w:rsidRDefault="00641649" w:rsidP="00904208">
      <w:pPr>
        <w:rPr>
          <w:rFonts w:asciiTheme="minorHAnsi" w:hAnsiTheme="minorHAnsi" w:cstheme="minorHAnsi"/>
        </w:rPr>
      </w:pPr>
      <w:bookmarkStart w:id="0" w:name="_GoBack"/>
      <w:bookmarkEnd w:id="0"/>
      <w:r w:rsidRPr="00904208">
        <w:rPr>
          <w:rFonts w:asciiTheme="minorHAnsi" w:hAnsiTheme="minorHAnsi" w:cstheme="minorHAnsi"/>
        </w:rPr>
        <w:t>Załącznik: nr 1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08FD4909" w14:textId="77351E4E" w:rsidR="00904208" w:rsidRPr="00904208" w:rsidRDefault="00904208" w:rsidP="00904208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Nr. spr. DA/AM-231-</w:t>
      </w:r>
      <w:r w:rsidR="003B6F7D">
        <w:rPr>
          <w:rFonts w:asciiTheme="minorHAnsi" w:hAnsiTheme="minorHAnsi" w:cstheme="minorHAnsi"/>
        </w:rPr>
        <w:t>55/22</w:t>
      </w:r>
    </w:p>
    <w:p w14:paraId="77E784EE" w14:textId="4CCF5801" w:rsidR="00904208" w:rsidRPr="00904208" w:rsidRDefault="00904208" w:rsidP="00904208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 w:rsidR="003B6F7D"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18D8C946" w:rsidR="003813F3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3813F3">
        <w:rPr>
          <w:rFonts w:asciiTheme="minorHAnsi" w:hAnsiTheme="minorHAnsi" w:cstheme="minorHAnsi"/>
          <w:b/>
          <w:u w:val="single"/>
        </w:rPr>
        <w:t>z</w:t>
      </w:r>
      <w:r w:rsidR="00700960">
        <w:rPr>
          <w:rFonts w:asciiTheme="minorHAnsi" w:hAnsiTheme="minorHAnsi" w:cstheme="minorHAnsi"/>
          <w:b/>
          <w:u w:val="single"/>
        </w:rPr>
        <w:t>amrażarka niskotemperaturowa</w:t>
      </w:r>
      <w:r w:rsidR="003813F3" w:rsidRPr="003813F3">
        <w:rPr>
          <w:rFonts w:asciiTheme="minorHAnsi" w:hAnsiTheme="minorHAnsi" w:cstheme="minorHAnsi"/>
          <w:b/>
          <w:u w:val="single"/>
        </w:rPr>
        <w:t xml:space="preserve"> (16 szt.) 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4BC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4BC9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4BC9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4BC9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414BC9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414BC9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414BC9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414BC9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414BC9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414BC9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414BC9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414BC9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414BC9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45E1C8AF" w:rsidR="00641649" w:rsidRPr="00414BC9" w:rsidRDefault="00414BC9" w:rsidP="00B51EED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Urządzenia</w:t>
            </w:r>
            <w:r w:rsidR="00641649" w:rsidRPr="00414BC9">
              <w:rPr>
                <w:rFonts w:asciiTheme="minorHAnsi" w:hAnsiTheme="minorHAnsi" w:cstheme="minorHAnsi"/>
              </w:rPr>
              <w:t xml:space="preserve"> fabrycznie nowe (rok produkcji nie wcześniej niż </w:t>
            </w:r>
            <w:r w:rsidR="003813F3" w:rsidRPr="00414BC9">
              <w:rPr>
                <w:rFonts w:asciiTheme="minorHAnsi" w:hAnsiTheme="minorHAnsi" w:cstheme="minorHAnsi"/>
              </w:rPr>
              <w:t>2022</w:t>
            </w:r>
            <w:r w:rsidR="00641649" w:rsidRPr="00414BC9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414BC9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414BC9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414BC9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3E1BC560" w:rsidR="00641649" w:rsidRPr="00414BC9" w:rsidRDefault="00414BC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414BC9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641649" w:rsidRPr="00904208" w14:paraId="2F25C24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879" w14:textId="3AD5B9D0" w:rsidR="00641649" w:rsidRPr="00414BC9" w:rsidRDefault="00414BC9" w:rsidP="00414BC9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 xml:space="preserve">Urządzenia </w:t>
            </w:r>
            <w:r w:rsidR="003813F3" w:rsidRPr="00414BC9">
              <w:rPr>
                <w:rFonts w:asciiTheme="minorHAnsi" w:hAnsiTheme="minorHAnsi" w:cstheme="minorHAnsi"/>
              </w:rPr>
              <w:t>przeznaczon</w:t>
            </w:r>
            <w:r w:rsidR="00397974">
              <w:rPr>
                <w:rFonts w:asciiTheme="minorHAnsi" w:hAnsiTheme="minorHAnsi" w:cstheme="minorHAnsi"/>
              </w:rPr>
              <w:t>e</w:t>
            </w:r>
            <w:r w:rsidR="003813F3" w:rsidRPr="00414BC9">
              <w:rPr>
                <w:rFonts w:asciiTheme="minorHAnsi" w:hAnsiTheme="minorHAnsi" w:cstheme="minorHAnsi"/>
              </w:rPr>
              <w:t xml:space="preserve"> do przechowywania materiału biologicznego w laboratorium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97D8360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432D541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88208" w14:textId="40EF7A4B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Zakres temperatury: nie mniejszy niż -50 do -86°C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1C7839DA" w:rsidR="00B826F5" w:rsidRPr="00414BC9" w:rsidRDefault="00B826F5" w:rsidP="00B826F5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860C333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6E1E939E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F18A" w14:textId="56C3321C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Pojemność: 740L +/- 10L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2D624693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FC1852A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4397C6D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59DC" w14:textId="34463C47" w:rsidR="00B826F5" w:rsidRDefault="00B826F5" w:rsidP="001B7F7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 xml:space="preserve">Maksymalne wymiary zewnętrzne: szerokość: 110 ± </w:t>
            </w:r>
            <w:r w:rsidR="00397974">
              <w:rPr>
                <w:rFonts w:asciiTheme="minorHAnsi" w:hAnsiTheme="minorHAnsi" w:cstheme="minorHAnsi"/>
              </w:rPr>
              <w:t>5</w:t>
            </w:r>
            <w:r w:rsidRPr="00414BC9">
              <w:rPr>
                <w:rFonts w:asciiTheme="minorHAnsi" w:hAnsiTheme="minorHAnsi" w:cstheme="minorHAnsi"/>
              </w:rPr>
              <w:t xml:space="preserve"> cm, głębokość: </w:t>
            </w:r>
            <w:r w:rsidR="00457D1B">
              <w:rPr>
                <w:rFonts w:asciiTheme="minorHAnsi" w:hAnsiTheme="minorHAnsi" w:cstheme="minorHAnsi"/>
              </w:rPr>
              <w:t>95±5 cm</w:t>
            </w:r>
            <w:r w:rsidRPr="00414BC9">
              <w:rPr>
                <w:rFonts w:asciiTheme="minorHAnsi" w:hAnsiTheme="minorHAnsi" w:cstheme="minorHAnsi"/>
              </w:rPr>
              <w:t xml:space="preserve">, wysokość: </w:t>
            </w:r>
            <w:r w:rsidR="00397974">
              <w:rPr>
                <w:rFonts w:asciiTheme="minorHAnsi" w:hAnsiTheme="minorHAnsi" w:cstheme="minorHAnsi"/>
              </w:rPr>
              <w:t>20</w:t>
            </w:r>
            <w:r w:rsidR="00397974" w:rsidRPr="00414BC9">
              <w:rPr>
                <w:rFonts w:asciiTheme="minorHAnsi" w:hAnsiTheme="minorHAnsi" w:cstheme="minorHAnsi"/>
              </w:rPr>
              <w:t xml:space="preserve">0 </w:t>
            </w:r>
            <w:r w:rsidRPr="00414BC9">
              <w:rPr>
                <w:rFonts w:asciiTheme="minorHAnsi" w:hAnsiTheme="minorHAnsi" w:cstheme="minorHAnsi"/>
              </w:rPr>
              <w:t xml:space="preserve">± </w:t>
            </w:r>
            <w:r w:rsidR="00397974">
              <w:rPr>
                <w:rFonts w:asciiTheme="minorHAnsi" w:hAnsiTheme="minorHAnsi" w:cstheme="minorHAnsi"/>
              </w:rPr>
              <w:t>15</w:t>
            </w:r>
            <w:r w:rsidRPr="00414BC9">
              <w:rPr>
                <w:rFonts w:asciiTheme="minorHAnsi" w:hAnsiTheme="minorHAnsi" w:cstheme="minorHAnsi"/>
              </w:rPr>
              <w:t xml:space="preserve"> cm</w:t>
            </w:r>
          </w:p>
          <w:p w14:paraId="6F071303" w14:textId="77777777" w:rsidR="001B7F75" w:rsidRPr="001B7F75" w:rsidRDefault="001B7F75" w:rsidP="001B7F7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  <w:i/>
              </w:rPr>
            </w:pPr>
            <w:r w:rsidRPr="001B7F75">
              <w:rPr>
                <w:rFonts w:asciiTheme="minorHAnsi" w:hAnsiTheme="minorHAnsi" w:cstheme="minorHAnsi"/>
                <w:i/>
              </w:rPr>
              <w:t>Uwaga!</w:t>
            </w:r>
          </w:p>
          <w:p w14:paraId="1AF8945F" w14:textId="51656B64" w:rsidR="001B7F75" w:rsidRPr="00414BC9" w:rsidRDefault="001B7F75" w:rsidP="001B7F7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B7F75">
              <w:rPr>
                <w:rFonts w:asciiTheme="minorHAnsi" w:hAnsiTheme="minorHAnsi" w:cstheme="minorHAnsi"/>
                <w:i/>
              </w:rPr>
              <w:t>Transport zamrażarek odbędzie się przez drzwi o szerokości max. 100 cm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0C8EDFC1" w:rsidR="00B826F5" w:rsidRPr="00414BC9" w:rsidRDefault="00B826F5" w:rsidP="00B826F5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574F997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05324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CBB39" w14:textId="581DCDAB" w:rsidR="00641649" w:rsidRPr="00414BC9" w:rsidRDefault="003813F3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Izolacja na bazie paneli próżniowych oraz pianki poliuretanowej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A51CEA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3F5F2450" w:rsidR="00641649" w:rsidRPr="00414BC9" w:rsidRDefault="003813F3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Kaskadowy układ dwóch kompresorów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4FEEEB6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3EC24276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0CF7" w14:textId="7F152804" w:rsidR="00641649" w:rsidRPr="00414BC9" w:rsidRDefault="003813F3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Chłodzenie powietrzem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77777777" w:rsidR="00641649" w:rsidRPr="00414BC9" w:rsidRDefault="00641649" w:rsidP="00CB6D4E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F5DDBB4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22782777" w:rsidR="00641649" w:rsidRPr="00414BC9" w:rsidRDefault="003813F3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Ekologiczne czynniki chłodzące niezawierające HCFC i CFC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07896A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30982B6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09DA" w14:textId="0E298F09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Poziom hałasu maksymalnie 45 dB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28565956" w:rsidR="00B826F5" w:rsidRPr="00414BC9" w:rsidRDefault="00B826F5" w:rsidP="00B826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119A9E9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215C385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8C7085B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C63" w14:textId="360C5009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Akceptowalna temperatura otoczenia w zakresie nie mniejszym niż 15-32°C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04C" w14:textId="20A169B7" w:rsidR="00B826F5" w:rsidRPr="00414BC9" w:rsidRDefault="00B826F5" w:rsidP="00B826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F14F087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41CC053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9EB64D5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B6D" w14:textId="0F84AC31" w:rsidR="00641649" w:rsidRPr="00414BC9" w:rsidRDefault="003813F3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Uchwyt zamykania drzwi po lewej stronie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E99B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164C44F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378AAB57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AF09B7E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176E" w14:textId="5F3FD673" w:rsidR="00641649" w:rsidRPr="00414BC9" w:rsidRDefault="003813F3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Automatyczny port wyrównywania ciśnień – automatyczne wyrównanie ciśnienia po zamknięciu drzwi, możliwość manualnego zainicjowania procesu przez dedykowany przycisk/zawór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498" w14:textId="7CD059C6" w:rsidR="00641649" w:rsidRPr="00414BC9" w:rsidRDefault="00B826F5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388672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6E19" w:rsidRPr="00904208" w14:paraId="52F0C04E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DDC000C" w14:textId="77777777" w:rsidR="00206E19" w:rsidRPr="00414BC9" w:rsidRDefault="00206E1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5156" w14:textId="0344B962" w:rsidR="00206E19" w:rsidRPr="00414BC9" w:rsidRDefault="00DF4A87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S</w:t>
            </w:r>
            <w:r w:rsidR="003813F3" w:rsidRPr="00414BC9">
              <w:rPr>
                <w:rFonts w:asciiTheme="minorHAnsi" w:hAnsiTheme="minorHAnsi" w:cstheme="minorHAnsi"/>
              </w:rPr>
              <w:t xml:space="preserve">terowanie mikroprocesorowe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3FF6" w14:textId="77777777" w:rsidR="00206E19" w:rsidRPr="00414BC9" w:rsidRDefault="00206E1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289939C" w14:textId="77777777" w:rsidR="00206E19" w:rsidRPr="00414BC9" w:rsidRDefault="00206E1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2F519D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790E5B1B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14CB" w14:textId="5BC2EBF8" w:rsidR="00641649" w:rsidRPr="00414BC9" w:rsidRDefault="00DF4A87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K</w:t>
            </w:r>
            <w:r w:rsidR="003813F3" w:rsidRPr="00414BC9">
              <w:rPr>
                <w:rFonts w:asciiTheme="minorHAnsi" w:hAnsiTheme="minorHAnsi" w:cstheme="minorHAnsi"/>
              </w:rPr>
              <w:t>olorowy dotykowy ekran/panel sterowania, komunikaty w języku polskim lub angielskim, możliwość obsługi w rękawiczkach laboratoryjnych, łatwy odczyt – panel umieszczony na drzwiach zewnętrznych na wysokości wzroku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7E80" w14:textId="04B36624" w:rsidR="00641649" w:rsidRPr="00414BC9" w:rsidRDefault="00B826F5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DDA44F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D7B" w:rsidRPr="00904208" w14:paraId="55458EC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2FECC905" w14:textId="77777777" w:rsidR="00DE0D7B" w:rsidRPr="00414BC9" w:rsidRDefault="00DE0D7B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87B1" w14:textId="345F5994" w:rsidR="00DE0D7B" w:rsidRPr="00414BC9" w:rsidRDefault="00DF4A87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P</w:t>
            </w:r>
            <w:r w:rsidR="003813F3" w:rsidRPr="00414BC9">
              <w:rPr>
                <w:rFonts w:asciiTheme="minorHAnsi" w:hAnsiTheme="minorHAnsi" w:cstheme="minorHAnsi"/>
              </w:rPr>
              <w:t>ersonalizowana kontrola dostępu do wnętrza zamrażarki – otwieranie drzwi indywidualnym kodem PIN lub indywidualną kartą dostępu RFID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C57" w14:textId="176D512D" w:rsidR="00DE0D7B" w:rsidRPr="00414BC9" w:rsidRDefault="00B826F5" w:rsidP="00B826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AA55F4B" w14:textId="77777777" w:rsidR="00DE0D7B" w:rsidRPr="00414BC9" w:rsidRDefault="00DE0D7B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6E19" w:rsidRPr="00904208" w14:paraId="08964C8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8830331" w14:textId="77777777" w:rsidR="00206E19" w:rsidRPr="00414BC9" w:rsidRDefault="00206E1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50A9" w14:textId="14627905" w:rsidR="00206E19" w:rsidRPr="00414BC9" w:rsidRDefault="00DF4A87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M</w:t>
            </w:r>
            <w:r w:rsidR="003813F3" w:rsidRPr="00414BC9">
              <w:rPr>
                <w:rFonts w:asciiTheme="minorHAnsi" w:hAnsiTheme="minorHAnsi" w:cstheme="minorHAnsi"/>
              </w:rPr>
              <w:t>ożliwość ustawienia zróżnicowanych uprawnień: np. administrator i użytkownik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1F69" w14:textId="57CFF72D" w:rsidR="00206E19" w:rsidRPr="00414BC9" w:rsidRDefault="00206E19" w:rsidP="00B826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406EBF1" w14:textId="77777777" w:rsidR="00206E19" w:rsidRPr="00414BC9" w:rsidRDefault="00206E1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F38DFEE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9019D13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9BD3" w14:textId="37FFF8A7" w:rsidR="00641649" w:rsidRPr="00414BC9" w:rsidRDefault="00DF4A87" w:rsidP="00DF4A8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F</w:t>
            </w:r>
            <w:r w:rsidR="003813F3" w:rsidRPr="00414BC9">
              <w:rPr>
                <w:rFonts w:asciiTheme="minorHAnsi" w:hAnsiTheme="minorHAnsi" w:cstheme="minorHAnsi"/>
              </w:rPr>
              <w:t>unkcja blokady pane</w:t>
            </w:r>
            <w:r w:rsidRPr="00414BC9">
              <w:rPr>
                <w:rFonts w:asciiTheme="minorHAnsi" w:hAnsiTheme="minorHAnsi" w:cstheme="minorHAnsi"/>
              </w:rPr>
              <w:t>lu sterowania przy użyciu hasła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B0CA" w14:textId="3BC857DA" w:rsidR="00641649" w:rsidRPr="00414BC9" w:rsidRDefault="00641649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6405A2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A80113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3F3A39F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F5D5" w14:textId="1156E35A" w:rsidR="00641649" w:rsidRPr="00414BC9" w:rsidRDefault="00DF4A87" w:rsidP="00DF4A8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Z</w:t>
            </w:r>
            <w:r w:rsidR="003813F3" w:rsidRPr="00414BC9">
              <w:rPr>
                <w:rFonts w:asciiTheme="minorHAnsi" w:hAnsiTheme="minorHAnsi" w:cstheme="minorHAnsi"/>
              </w:rPr>
              <w:t xml:space="preserve">asilanie awaryjne podtrzymujące pracę panelu sterowania oraz aktywność alarmów przez co </w:t>
            </w:r>
            <w:r w:rsidRPr="00414BC9">
              <w:rPr>
                <w:rFonts w:asciiTheme="minorHAnsi" w:hAnsiTheme="minorHAnsi" w:cstheme="minorHAnsi"/>
              </w:rPr>
              <w:t>najmniej 72h od zaniku napięcia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DBDF" w14:textId="61667B48" w:rsidR="00641649" w:rsidRPr="00414BC9" w:rsidRDefault="00414BC9" w:rsidP="00414BC9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90EDEA4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6E54EEC6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E22654C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CC0E" w14:textId="74D12850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Wewnętrzny i zewnętrzny czujnik temperatury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1ECF" w14:textId="2E2D0F1A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55BD05A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7150BD8B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B591937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336A" w14:textId="445DB8DA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Rejestracja parametrów pracy oraz działań (temperatury, otwarcia drzwi, alarmów), dostępna historia z okresu nie krótszego niż 3 miesiące wstecz, z możliwością transferu danych do pamięci USB  i/lub kart SD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3A95" w14:textId="23682747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3222E23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5FFE72E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1846C9D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AB43" w14:textId="6172A312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Port Ethernet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F638" w14:textId="394326BB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CCF83C2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50B4495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F8B086C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77C7" w14:textId="04156D0E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 xml:space="preserve">Alarmy: odchylenia temperatury wewnątrz zamrażarki, odchylenie temperatury otoczenia,  niedomknięcia/przedłużonego otwarcia drzwi, zaniku zasilania, zanieczyszczenia filtra, niski poziom baterii zasilania awaryjnego, błąd systemu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DD04" w14:textId="6DBECCC5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6FDC67C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7D94709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2F6E03E4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1CA5" w14:textId="3182050B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Możliwość tymczasowego ręcznego wyciszenia alarmu akustycznego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9F1D" w14:textId="03C21FF5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8D7E5B7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1F371E57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2AFA21A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8C18" w14:textId="7D3B1E48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Trzy kompartmenty wewnątrz zamrażarki, każdy zamykany oddzielnymi drzwiami wewnętrznymi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6DF4" w14:textId="362D8417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13FFF6F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7A6DC6E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2093C15B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7A0D" w14:textId="48110B12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Wnętrze zamrażarki ze stali nierdzewnej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3532" w14:textId="7AEBB62B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B3564ED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5E7C510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074F1B9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23A6" w14:textId="20A4BBE9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Nie mniej niż dwa porty dostępu umożliwiające zainstalowanie zewnętrznego monitoringu temperatury oraz systemu backup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37D2" w14:textId="27E532A5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F86D0D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4B8DDEB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23D7A6B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44E4" w14:textId="51996B89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Filtr powietrza chroniący skraplacz przed zanieczyszczeniami, rutynowe czyszczenie filtra nie wymaga dodatkowych narzędzi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DFDB" w14:textId="5D824CE0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299A64E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70C4DF86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CA51CC5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7DB3" w14:textId="170CDC1A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Łatwy demontaż drzwi wewnętrznych bez dodatkowych narzędzi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DE20" w14:textId="34C9C647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5E51789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601C1379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BC00227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705B" w14:textId="253D4186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Średnie zużycie energii w standardowych warunkach (230V) nie więcej niż 11 kWh/dzień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12E5" w14:textId="4F3899FD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CAFD21A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3D13B4F0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023F59B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FD51" w14:textId="4D9A4955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Zasilanie: 230V, 50 Hz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0D99" w14:textId="4D222D0D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A06AC7C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52B958C9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49E9CD0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B0BA" w14:textId="1A3EE29F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Wbudowane koła ułatwiające transport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AF40" w14:textId="6ACA29DF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ABA28BA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32C4027D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253717AB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B6B0" w14:textId="0B36A079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Nóżki umożliwiające wypoziomowanie zamrażarki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674A" w14:textId="68B54CC4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D8B4433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3E5FA5DB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9FC9642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561D" w14:textId="096B8697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Możliwość awaryjnego otwarcia zamkniętych drzwi zamrażarki bez istotnej ingerencji (uszkodzenia) struktury zamrażarki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8534" w14:textId="0E4EE5AE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46C0099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63F8E6C6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F4B8E1E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D7A0" w14:textId="05832FDC" w:rsidR="00B826F5" w:rsidRPr="00414BC9" w:rsidRDefault="00397974" w:rsidP="00397974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826F5" w:rsidRPr="00414BC9">
              <w:rPr>
                <w:rFonts w:asciiTheme="minorHAnsi" w:hAnsiTheme="minorHAnsi" w:cstheme="minorHAnsi"/>
              </w:rPr>
              <w:t>odłączenie</w:t>
            </w:r>
            <w:r>
              <w:rPr>
                <w:rFonts w:asciiTheme="minorHAnsi" w:hAnsiTheme="minorHAnsi" w:cstheme="minorHAnsi"/>
              </w:rPr>
              <w:t xml:space="preserve"> urządzeń</w:t>
            </w:r>
            <w:r w:rsidR="00B826F5" w:rsidRPr="00414BC9">
              <w:rPr>
                <w:rFonts w:asciiTheme="minorHAnsi" w:hAnsiTheme="minorHAnsi" w:cstheme="minorHAnsi"/>
              </w:rPr>
              <w:t xml:space="preserve"> do systemu monitoringu Zamawiającego (wprowadzenie sondy termometru elektronicznego typu LB-710ATG, produkcji LAB-EL elektronika laboratoryjna Sp. J. z czujnikiem typu TA-PL) oraz systemu backup CO2 dostarczonego wraz z zamrażarką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D23B" w14:textId="03CDFBF6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488ED00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49E0A7F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5647943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F62D" w14:textId="02192592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Konieczne przeprowadzenie kwalifikacji instalacyjnej IQ oraz kwalifikacji operacyjnej OQ urządzenia z dokumentacją potwierdzającą te procesy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CF955" w14:textId="1047C53E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E861BAE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4A87" w:rsidRPr="00904208" w14:paraId="5F2379B6" w14:textId="77777777" w:rsidTr="00895E74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501F62F0" w14:textId="177109DC" w:rsidR="00DF4A87" w:rsidRPr="00414BC9" w:rsidRDefault="00DF4A87" w:rsidP="00DF4A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4BC9">
              <w:rPr>
                <w:rFonts w:asciiTheme="minorHAnsi" w:hAnsiTheme="minorHAnsi" w:cstheme="minorHAnsi"/>
                <w:b/>
              </w:rPr>
              <w:t>Obowiązkowe wyposażenie dodatkowe</w:t>
            </w:r>
          </w:p>
        </w:tc>
      </w:tr>
      <w:tr w:rsidR="00B826F5" w:rsidRPr="00904208" w14:paraId="42576BD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6ADC8FB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F789" w14:textId="66352F73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 xml:space="preserve">System chłodzenia awaryjnego CO2 (backup CO2) wyposażony w awaryjny akumulator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1F02" w14:textId="09BE0A5E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7E5A35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3AF007DD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76870E8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29C8" w14:textId="0109A28C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Butla CO2 40L, rok produkcji 2022, wraz z reduktorem z manometrem i pozostałymi elementami niezbędnymi do podpięcia do systemu backup CO2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ABA9" w14:textId="44EEAEBE" w:rsidR="00B826F5" w:rsidRPr="00414BC9" w:rsidRDefault="00414BC9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B39293E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709313F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78F69C1C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DD1A" w14:textId="42A46DC9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14 x komplet statywów ze stali nierdzewnej z szufladami, pozwalający na umieszczenie w jednej zamrażarce nie mniej niż 576 pudełek 2in wraz z kompletem białych kartonowych wodoodpornych pudełek z przegródkami 9x9, wysokość do 52mm, szerokość i długość do 133mm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FCE5" w14:textId="041E76B9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62FBDDA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39BB0E5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944ACE6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E7EB" w14:textId="638E8937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2 x komplet statywów ze stali nierdzewnej z szufladami, pozwalający na umieszczenie w jednej zamrażarce nie mniej niż 360 pudełek 3in wraz z kompletem białych kartonowych wodoodpornych pudełek z przegródkami 7x7, wysokość do 76mm, szerokość i długość do 133mm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FF95" w14:textId="3E8A6EDB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7683CF77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6F5" w:rsidRPr="00904208" w14:paraId="389A896B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3B714BB" w14:textId="77777777" w:rsidR="00B826F5" w:rsidRPr="00414BC9" w:rsidRDefault="00B826F5" w:rsidP="00B826F5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27D2" w14:textId="49419244" w:rsidR="00B826F5" w:rsidRPr="00414BC9" w:rsidRDefault="00B826F5" w:rsidP="00B826F5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1 x komplet statywów ze stali nierdzewnej z szufladami, pozwalający na umieszczenie w jednej zamrażarce nie mniej niż 266 pudełek 4in wraz z kompletem białych kartonowych wodoodpornych pudełek z przegródkami 7x7, wysokość do 102mm, szerokość i długość do 136mm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B6D9E" w14:textId="208308AC" w:rsidR="00B826F5" w:rsidRPr="00414BC9" w:rsidRDefault="00B826F5" w:rsidP="00B826F5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1E9276F" w14:textId="77777777" w:rsidR="00B826F5" w:rsidRPr="00414BC9" w:rsidRDefault="00B826F5" w:rsidP="00B82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4BC9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641649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F07D" w14:textId="77777777" w:rsidR="00DF4A87" w:rsidRPr="00414BC9" w:rsidRDefault="00DF4A87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Gwarancja</w:t>
            </w:r>
            <w:r w:rsidR="003813F3" w:rsidRPr="00414BC9">
              <w:rPr>
                <w:rFonts w:asciiTheme="minorHAnsi" w:hAnsiTheme="minorHAnsi" w:cstheme="minorHAnsi"/>
              </w:rPr>
              <w:t xml:space="preserve">: </w:t>
            </w:r>
          </w:p>
          <w:p w14:paraId="0BAA2015" w14:textId="5446DCE5" w:rsidR="003813F3" w:rsidRPr="00414BC9" w:rsidRDefault="00DF4A87" w:rsidP="003813F3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 xml:space="preserve">- </w:t>
            </w:r>
            <w:r w:rsidR="003813F3" w:rsidRPr="00414BC9">
              <w:rPr>
                <w:rFonts w:asciiTheme="minorHAnsi" w:hAnsiTheme="minorHAnsi" w:cstheme="minorHAnsi"/>
              </w:rPr>
              <w:t>5 lat na całe urządzenie</w:t>
            </w:r>
          </w:p>
          <w:p w14:paraId="729AAD58" w14:textId="66BA8E68" w:rsidR="00641649" w:rsidRPr="00414BC9" w:rsidRDefault="00DF4A87" w:rsidP="00DF4A8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-</w:t>
            </w:r>
            <w:r w:rsidR="003813F3" w:rsidRPr="00414BC9">
              <w:rPr>
                <w:rFonts w:asciiTheme="minorHAnsi" w:hAnsiTheme="minorHAnsi" w:cstheme="minorHAnsi"/>
              </w:rPr>
              <w:t xml:space="preserve"> co najm</w:t>
            </w:r>
            <w:r w:rsidRPr="00414BC9">
              <w:rPr>
                <w:rFonts w:asciiTheme="minorHAnsi" w:hAnsiTheme="minorHAnsi" w:cstheme="minorHAnsi"/>
              </w:rPr>
              <w:t>niej 10 lat na panele próżniowe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5D6C3AA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76EAF74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F25A" w14:textId="14CFCA04" w:rsidR="00641649" w:rsidRPr="00414BC9" w:rsidRDefault="00641649" w:rsidP="00390E7A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1ED0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4613A4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3A22248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BB5E170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B86" w14:textId="264A1BB0" w:rsidR="00641649" w:rsidRPr="00414BC9" w:rsidRDefault="00641649" w:rsidP="00820F69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 xml:space="preserve">Przeszkolenie min. 5 </w:t>
            </w:r>
            <w:r w:rsidR="007A74DD">
              <w:rPr>
                <w:rFonts w:asciiTheme="minorHAnsi" w:hAnsiTheme="minorHAnsi" w:cstheme="minorHAnsi"/>
              </w:rPr>
              <w:t>pracowników Z</w:t>
            </w:r>
            <w:r w:rsidR="004377A4" w:rsidRPr="00414BC9">
              <w:rPr>
                <w:rFonts w:asciiTheme="minorHAnsi" w:hAnsiTheme="minorHAnsi" w:cstheme="minorHAnsi"/>
              </w:rPr>
              <w:t>G</w:t>
            </w:r>
            <w:r w:rsidRPr="00414BC9">
              <w:rPr>
                <w:rFonts w:asciiTheme="minorHAnsi" w:hAnsiTheme="minorHAnsi" w:cstheme="minorHAnsi"/>
              </w:rPr>
              <w:t xml:space="preserve"> w siedzibie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A978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94228C0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B4EC8A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ADFC2D4" w14:textId="77777777" w:rsidR="00641649" w:rsidRPr="00414BC9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7EB" w14:textId="77777777" w:rsidR="00641649" w:rsidRPr="00414BC9" w:rsidRDefault="00641649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 xml:space="preserve"> 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213C" w14:textId="77777777" w:rsidR="00641649" w:rsidRPr="00414BC9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C1E3D9" w14:textId="77777777" w:rsidR="00641649" w:rsidRPr="00414BC9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25A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29625A" w:rsidRPr="00414BC9" w:rsidRDefault="0029625A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29625A" w:rsidRPr="00414BC9" w:rsidRDefault="0029625A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29625A" w:rsidRPr="00414BC9" w:rsidRDefault="0020699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14B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29625A" w:rsidRPr="00414BC9" w:rsidRDefault="0029625A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0CEC50" w14:textId="77777777" w:rsidR="00B319AE" w:rsidRPr="00904208" w:rsidRDefault="004C3D0F" w:rsidP="00F9610A">
      <w:pPr>
        <w:rPr>
          <w:rFonts w:asciiTheme="minorHAnsi" w:hAnsiTheme="minorHAnsi" w:cstheme="minorHAnsi"/>
        </w:rPr>
      </w:pPr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BF3F" w14:textId="77777777" w:rsidR="004C3D0F" w:rsidRDefault="004C3D0F" w:rsidP="00846BCA">
      <w:r>
        <w:separator/>
      </w:r>
    </w:p>
  </w:endnote>
  <w:endnote w:type="continuationSeparator" w:id="0">
    <w:p w14:paraId="72895445" w14:textId="77777777" w:rsidR="004C3D0F" w:rsidRDefault="004C3D0F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„ECBiG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EE99" w14:textId="77777777" w:rsidR="004C3D0F" w:rsidRDefault="004C3D0F" w:rsidP="00846BCA">
      <w:r>
        <w:separator/>
      </w:r>
    </w:p>
  </w:footnote>
  <w:footnote w:type="continuationSeparator" w:id="0">
    <w:p w14:paraId="71E67262" w14:textId="77777777" w:rsidR="004C3D0F" w:rsidRDefault="004C3D0F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C3DB0"/>
    <w:rsid w:val="00155DD9"/>
    <w:rsid w:val="001B7F75"/>
    <w:rsid w:val="00206996"/>
    <w:rsid w:val="00206E19"/>
    <w:rsid w:val="00250444"/>
    <w:rsid w:val="0029625A"/>
    <w:rsid w:val="002A79D0"/>
    <w:rsid w:val="002D443D"/>
    <w:rsid w:val="002F7A14"/>
    <w:rsid w:val="00381007"/>
    <w:rsid w:val="003813F3"/>
    <w:rsid w:val="00382C6D"/>
    <w:rsid w:val="00390E7A"/>
    <w:rsid w:val="00397974"/>
    <w:rsid w:val="003B6F7D"/>
    <w:rsid w:val="003B7294"/>
    <w:rsid w:val="00414BC9"/>
    <w:rsid w:val="00427A95"/>
    <w:rsid w:val="004377A4"/>
    <w:rsid w:val="0045504A"/>
    <w:rsid w:val="00457D1B"/>
    <w:rsid w:val="0048502E"/>
    <w:rsid w:val="00496164"/>
    <w:rsid w:val="004C3D0F"/>
    <w:rsid w:val="004D3970"/>
    <w:rsid w:val="00522C29"/>
    <w:rsid w:val="00572DA3"/>
    <w:rsid w:val="0058245F"/>
    <w:rsid w:val="005F496A"/>
    <w:rsid w:val="00621276"/>
    <w:rsid w:val="00641649"/>
    <w:rsid w:val="00654600"/>
    <w:rsid w:val="00671271"/>
    <w:rsid w:val="00684019"/>
    <w:rsid w:val="006863F2"/>
    <w:rsid w:val="00695BE5"/>
    <w:rsid w:val="006A01EB"/>
    <w:rsid w:val="006C5D3F"/>
    <w:rsid w:val="00700960"/>
    <w:rsid w:val="007A74DD"/>
    <w:rsid w:val="00820F69"/>
    <w:rsid w:val="0083206F"/>
    <w:rsid w:val="00846B80"/>
    <w:rsid w:val="00846BCA"/>
    <w:rsid w:val="00904208"/>
    <w:rsid w:val="0096468D"/>
    <w:rsid w:val="009B65CC"/>
    <w:rsid w:val="00A55512"/>
    <w:rsid w:val="00A702ED"/>
    <w:rsid w:val="00B51EED"/>
    <w:rsid w:val="00B658BE"/>
    <w:rsid w:val="00B826F5"/>
    <w:rsid w:val="00B9506E"/>
    <w:rsid w:val="00BF3955"/>
    <w:rsid w:val="00C60B92"/>
    <w:rsid w:val="00C70604"/>
    <w:rsid w:val="00C85134"/>
    <w:rsid w:val="00C945F3"/>
    <w:rsid w:val="00CD1ABD"/>
    <w:rsid w:val="00CE68CF"/>
    <w:rsid w:val="00DB04F3"/>
    <w:rsid w:val="00DD6C86"/>
    <w:rsid w:val="00DE0D7B"/>
    <w:rsid w:val="00DF4A87"/>
    <w:rsid w:val="00E30DE1"/>
    <w:rsid w:val="00E54C3B"/>
    <w:rsid w:val="00E60B4B"/>
    <w:rsid w:val="00EA5A0E"/>
    <w:rsid w:val="00F227BC"/>
    <w:rsid w:val="00F40EBE"/>
    <w:rsid w:val="00F430FB"/>
    <w:rsid w:val="00F7229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C2CF-CD82-418C-8234-40E91701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Ewa Stelmach</cp:lastModifiedBy>
  <cp:revision>2</cp:revision>
  <cp:lastPrinted>2022-08-26T09:32:00Z</cp:lastPrinted>
  <dcterms:created xsi:type="dcterms:W3CDTF">2022-08-29T11:35:00Z</dcterms:created>
  <dcterms:modified xsi:type="dcterms:W3CDTF">2022-08-29T11:35:00Z</dcterms:modified>
</cp:coreProperties>
</file>