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D727F" w14:textId="6B52AF03" w:rsidR="005526D8" w:rsidRPr="005526D8" w:rsidRDefault="005526D8" w:rsidP="002558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Gliwice, 21 października 2022 r.</w:t>
      </w:r>
    </w:p>
    <w:p w14:paraId="4EF9C18B" w14:textId="227326B0" w:rsidR="005526D8" w:rsidRDefault="005526D8" w:rsidP="002558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INFORMACJA PRASOWA </w:t>
      </w:r>
    </w:p>
    <w:p w14:paraId="36A001C8" w14:textId="77777777" w:rsidR="005526D8" w:rsidRPr="005526D8" w:rsidRDefault="005526D8" w:rsidP="002558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82FE5" w14:textId="05AA8E7F" w:rsidR="00226C40" w:rsidRPr="005526D8" w:rsidRDefault="002558CF" w:rsidP="002558C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26D8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226C40" w:rsidRPr="005526D8">
        <w:rPr>
          <w:rFonts w:ascii="Times New Roman" w:hAnsi="Times New Roman" w:cs="Times New Roman"/>
          <w:b/>
          <w:bCs/>
          <w:sz w:val="26"/>
          <w:szCs w:val="26"/>
        </w:rPr>
        <w:t xml:space="preserve">rawie 14 mln zł dotacji </w:t>
      </w:r>
      <w:r w:rsidR="00A86A0F">
        <w:rPr>
          <w:rFonts w:ascii="Times New Roman" w:hAnsi="Times New Roman" w:cs="Times New Roman"/>
          <w:b/>
          <w:bCs/>
          <w:sz w:val="26"/>
          <w:szCs w:val="26"/>
        </w:rPr>
        <w:t xml:space="preserve">z MEiN </w:t>
      </w:r>
      <w:bookmarkStart w:id="0" w:name="_GoBack"/>
      <w:bookmarkEnd w:id="0"/>
      <w:r w:rsidR="004057D4">
        <w:rPr>
          <w:rFonts w:ascii="Times New Roman" w:hAnsi="Times New Roman" w:cs="Times New Roman"/>
          <w:b/>
          <w:bCs/>
          <w:sz w:val="26"/>
          <w:szCs w:val="26"/>
        </w:rPr>
        <w:t xml:space="preserve">dla Narodowego Instytutu Onkologii w Gliwicach </w:t>
      </w:r>
      <w:r w:rsidRPr="005526D8">
        <w:rPr>
          <w:rFonts w:ascii="Times New Roman" w:hAnsi="Times New Roman" w:cs="Times New Roman"/>
          <w:b/>
          <w:bCs/>
          <w:sz w:val="26"/>
          <w:szCs w:val="26"/>
        </w:rPr>
        <w:t>na doposażenie pierwszego w Polsce laboratorium obrazowania przedklinicznego</w:t>
      </w:r>
    </w:p>
    <w:p w14:paraId="4A7240BA" w14:textId="77777777" w:rsidR="002F2484" w:rsidRPr="005526D8" w:rsidRDefault="002F2484" w:rsidP="002558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A05ED" w14:textId="41DE1122" w:rsidR="007E5E1D" w:rsidRDefault="00165355" w:rsidP="0025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526D8">
        <w:rPr>
          <w:rFonts w:ascii="Times New Roman" w:hAnsi="Times New Roman" w:cs="Times New Roman"/>
          <w:bCs/>
          <w:sz w:val="24"/>
          <w:szCs w:val="24"/>
        </w:rPr>
        <w:t>Ministerstwo Edukacji i Nauki przyznało</w:t>
      </w:r>
      <w:r w:rsidRPr="005526D8">
        <w:rPr>
          <w:sz w:val="24"/>
          <w:szCs w:val="24"/>
        </w:rPr>
        <w:t xml:space="preserve"> </w:t>
      </w:r>
      <w:r w:rsidRPr="005526D8">
        <w:rPr>
          <w:rFonts w:ascii="Times New Roman" w:hAnsi="Times New Roman" w:cs="Times New Roman"/>
          <w:bCs/>
          <w:sz w:val="24"/>
          <w:szCs w:val="24"/>
        </w:rPr>
        <w:t xml:space="preserve">gliwickiemu oddziałowi Narodowego Instytutu Onkologii </w:t>
      </w:r>
      <w:r w:rsidR="002558CF" w:rsidRPr="005526D8">
        <w:rPr>
          <w:rFonts w:ascii="Times New Roman" w:hAnsi="Times New Roman" w:cs="Times New Roman"/>
          <w:bCs/>
          <w:sz w:val="24"/>
          <w:szCs w:val="24"/>
        </w:rPr>
        <w:t xml:space="preserve">dotację w wysokości </w:t>
      </w:r>
      <w:r w:rsidR="00226C40" w:rsidRPr="005526D8">
        <w:rPr>
          <w:rFonts w:ascii="Times New Roman" w:hAnsi="Times New Roman" w:cs="Times New Roman"/>
          <w:bCs/>
          <w:sz w:val="24"/>
          <w:szCs w:val="24"/>
        </w:rPr>
        <w:t>13 894 837,07 zł</w:t>
      </w:r>
      <w:r w:rsidR="00226C40" w:rsidRPr="005526D8">
        <w:rPr>
          <w:rFonts w:ascii="Times New Roman" w:hAnsi="Times New Roman" w:cs="Times New Roman"/>
          <w:sz w:val="24"/>
          <w:szCs w:val="24"/>
        </w:rPr>
        <w:t> </w:t>
      </w:r>
      <w:r w:rsidR="002F2484" w:rsidRPr="005526D8">
        <w:rPr>
          <w:rFonts w:ascii="Times New Roman" w:hAnsi="Times New Roman" w:cs="Times New Roman"/>
          <w:sz w:val="24"/>
          <w:szCs w:val="24"/>
        </w:rPr>
        <w:t xml:space="preserve"> </w:t>
      </w:r>
      <w:r w:rsidR="00226C40" w:rsidRPr="005526D8">
        <w:rPr>
          <w:rFonts w:ascii="Times New Roman" w:hAnsi="Times New Roman" w:cs="Times New Roman"/>
          <w:sz w:val="24"/>
          <w:szCs w:val="24"/>
        </w:rPr>
        <w:t xml:space="preserve">na </w:t>
      </w:r>
      <w:r w:rsidRPr="005526D8">
        <w:rPr>
          <w:rFonts w:ascii="Times New Roman" w:hAnsi="Times New Roman" w:cs="Times New Roman"/>
          <w:sz w:val="24"/>
          <w:szCs w:val="24"/>
        </w:rPr>
        <w:t>realizację</w:t>
      </w:r>
      <w:r w:rsidR="007E5E1D" w:rsidRPr="005526D8">
        <w:rPr>
          <w:rFonts w:ascii="Times New Roman" w:hAnsi="Times New Roman" w:cs="Times New Roman"/>
          <w:sz w:val="24"/>
          <w:szCs w:val="24"/>
        </w:rPr>
        <w:t xml:space="preserve"> projektu naukowego </w:t>
      </w:r>
      <w:r w:rsidR="00F535F9">
        <w:rPr>
          <w:rFonts w:ascii="Times New Roman" w:hAnsi="Times New Roman" w:cs="Times New Roman"/>
          <w:sz w:val="24"/>
          <w:szCs w:val="24"/>
        </w:rPr>
        <w:t>zatytułowanego</w:t>
      </w:r>
      <w:r w:rsidR="00DC37DF">
        <w:rPr>
          <w:rFonts w:ascii="Times New Roman" w:hAnsi="Times New Roman" w:cs="Times New Roman"/>
          <w:sz w:val="24"/>
          <w:szCs w:val="24"/>
        </w:rPr>
        <w:t xml:space="preserve"> </w:t>
      </w:r>
      <w:r w:rsidR="007E5E1D" w:rsidRPr="005526D8">
        <w:rPr>
          <w:rFonts w:ascii="Times New Roman" w:hAnsi="Times New Roman" w:cs="Times New Roman"/>
          <w:sz w:val="24"/>
          <w:szCs w:val="24"/>
        </w:rPr>
        <w:t>„U</w:t>
      </w:r>
      <w:r w:rsidR="00226C40" w:rsidRPr="005526D8">
        <w:rPr>
          <w:rFonts w:ascii="Times New Roman" w:hAnsi="Times New Roman" w:cs="Times New Roman"/>
          <w:bCs/>
          <w:iCs/>
          <w:sz w:val="24"/>
          <w:szCs w:val="24"/>
        </w:rPr>
        <w:t>tworzenie przedklinicznego translacyjnego laboratorium obraz</w:t>
      </w:r>
      <w:r w:rsidR="002F2484" w:rsidRPr="005526D8">
        <w:rPr>
          <w:rFonts w:ascii="Times New Roman" w:hAnsi="Times New Roman" w:cs="Times New Roman"/>
          <w:bCs/>
          <w:iCs/>
          <w:sz w:val="24"/>
          <w:szCs w:val="24"/>
        </w:rPr>
        <w:t>owania molekularnego PET/TK/MRI</w:t>
      </w:r>
      <w:r w:rsidR="007E5E1D" w:rsidRPr="005526D8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226C40" w:rsidRPr="005526D8">
        <w:rPr>
          <w:rFonts w:ascii="Times New Roman" w:hAnsi="Times New Roman" w:cs="Times New Roman"/>
          <w:iCs/>
          <w:sz w:val="24"/>
          <w:szCs w:val="24"/>
        </w:rPr>
        <w:t>.</w:t>
      </w:r>
      <w:r w:rsidR="002F2484" w:rsidRPr="00552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07BDF" w14:textId="77777777" w:rsidR="005526D8" w:rsidRPr="005526D8" w:rsidRDefault="005526D8" w:rsidP="002558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20D39" w14:textId="264CA909" w:rsidR="00226C40" w:rsidRPr="005526D8" w:rsidRDefault="002F2484" w:rsidP="0025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526D8">
        <w:rPr>
          <w:rFonts w:ascii="Times New Roman" w:hAnsi="Times New Roman" w:cs="Times New Roman"/>
          <w:sz w:val="24"/>
          <w:szCs w:val="24"/>
        </w:rPr>
        <w:t xml:space="preserve">- </w:t>
      </w:r>
      <w:r w:rsidRPr="005526D8">
        <w:rPr>
          <w:rFonts w:ascii="Times New Roman" w:hAnsi="Times New Roman" w:cs="Times New Roman"/>
          <w:i/>
          <w:sz w:val="24"/>
          <w:szCs w:val="24"/>
        </w:rPr>
        <w:t xml:space="preserve">Dzięki </w:t>
      </w:r>
      <w:r w:rsidR="002558CF" w:rsidRPr="005526D8">
        <w:rPr>
          <w:rFonts w:ascii="Times New Roman" w:hAnsi="Times New Roman" w:cs="Times New Roman"/>
          <w:i/>
          <w:sz w:val="24"/>
          <w:szCs w:val="24"/>
        </w:rPr>
        <w:t>temu</w:t>
      </w:r>
      <w:r w:rsidRPr="005526D8">
        <w:rPr>
          <w:rFonts w:ascii="Times New Roman" w:hAnsi="Times New Roman" w:cs="Times New Roman"/>
          <w:i/>
          <w:sz w:val="24"/>
          <w:szCs w:val="24"/>
        </w:rPr>
        <w:t xml:space="preserve"> Narodowy Instytut Onkologii w Gliwicach zyska możliwości badawcze na </w:t>
      </w:r>
      <w:r w:rsidR="00F535F9" w:rsidRPr="00F535F9">
        <w:rPr>
          <w:rFonts w:ascii="Times New Roman" w:hAnsi="Times New Roman" w:cs="Times New Roman"/>
          <w:i/>
          <w:sz w:val="24"/>
          <w:szCs w:val="24"/>
        </w:rPr>
        <w:t xml:space="preserve">europejskim i światowym </w:t>
      </w:r>
      <w:r w:rsidRPr="005526D8">
        <w:rPr>
          <w:rFonts w:ascii="Times New Roman" w:hAnsi="Times New Roman" w:cs="Times New Roman"/>
          <w:i/>
          <w:sz w:val="24"/>
          <w:szCs w:val="24"/>
        </w:rPr>
        <w:t>poziomie oraz stanie się wiodącym w Polsce ośrodkiem pod względem wyposażenia sprzętowego</w:t>
      </w:r>
      <w:r w:rsidR="007E5E1D" w:rsidRPr="005526D8">
        <w:rPr>
          <w:rFonts w:ascii="Times New Roman" w:hAnsi="Times New Roman" w:cs="Times New Roman"/>
          <w:i/>
          <w:sz w:val="24"/>
          <w:szCs w:val="24"/>
        </w:rPr>
        <w:t>,</w:t>
      </w:r>
      <w:r w:rsidRPr="005526D8">
        <w:rPr>
          <w:rFonts w:ascii="Times New Roman" w:hAnsi="Times New Roman" w:cs="Times New Roman"/>
          <w:i/>
          <w:sz w:val="24"/>
          <w:szCs w:val="24"/>
        </w:rPr>
        <w:t xml:space="preserve"> umożliwiającego wielomodalne i translacyjne obrazowanie przedkliniczne</w:t>
      </w:r>
      <w:r w:rsidR="007E5E1D" w:rsidRPr="005526D8">
        <w:rPr>
          <w:rFonts w:ascii="Times New Roman" w:hAnsi="Times New Roman" w:cs="Times New Roman"/>
          <w:sz w:val="24"/>
          <w:szCs w:val="24"/>
        </w:rPr>
        <w:t xml:space="preserve"> – </w:t>
      </w:r>
      <w:r w:rsidR="002558CF" w:rsidRPr="005526D8">
        <w:rPr>
          <w:rFonts w:ascii="Times New Roman" w:hAnsi="Times New Roman" w:cs="Times New Roman"/>
          <w:sz w:val="24"/>
          <w:szCs w:val="24"/>
        </w:rPr>
        <w:t>mówi</w:t>
      </w:r>
      <w:r w:rsidR="007E5E1D" w:rsidRPr="005526D8">
        <w:rPr>
          <w:rFonts w:ascii="Times New Roman" w:hAnsi="Times New Roman" w:cs="Times New Roman"/>
          <w:sz w:val="24"/>
          <w:szCs w:val="24"/>
        </w:rPr>
        <w:t xml:space="preserve"> </w:t>
      </w:r>
      <w:r w:rsidR="007E5E1D" w:rsidRPr="005526D8">
        <w:rPr>
          <w:rFonts w:ascii="Times New Roman" w:hAnsi="Times New Roman" w:cs="Times New Roman"/>
          <w:b/>
          <w:sz w:val="24"/>
          <w:szCs w:val="24"/>
        </w:rPr>
        <w:t>prof. Gabriela Kramer-Marek</w:t>
      </w:r>
      <w:r w:rsidR="007E5E1D" w:rsidRPr="005526D8">
        <w:rPr>
          <w:rFonts w:ascii="Times New Roman" w:hAnsi="Times New Roman" w:cs="Times New Roman"/>
          <w:sz w:val="24"/>
          <w:szCs w:val="24"/>
        </w:rPr>
        <w:t xml:space="preserve">, kierownik Zakładu Radiofarmacji i </w:t>
      </w:r>
      <w:r w:rsidR="00677B63" w:rsidRPr="005526D8">
        <w:rPr>
          <w:rFonts w:ascii="Times New Roman" w:hAnsi="Times New Roman" w:cs="Times New Roman"/>
          <w:sz w:val="24"/>
          <w:szCs w:val="24"/>
        </w:rPr>
        <w:t xml:space="preserve">Obrazowania </w:t>
      </w:r>
      <w:r w:rsidR="007E5E1D" w:rsidRPr="005526D8">
        <w:rPr>
          <w:rFonts w:ascii="Times New Roman" w:hAnsi="Times New Roman" w:cs="Times New Roman"/>
          <w:sz w:val="24"/>
          <w:szCs w:val="24"/>
        </w:rPr>
        <w:t>Laboratoryjnego PET w Narodowym Instytucie Onkologii w Gliwicach, autorka projektu</w:t>
      </w:r>
      <w:r w:rsidRPr="005526D8">
        <w:rPr>
          <w:rFonts w:ascii="Times New Roman" w:hAnsi="Times New Roman" w:cs="Times New Roman"/>
          <w:sz w:val="24"/>
          <w:szCs w:val="24"/>
        </w:rPr>
        <w:t>.</w:t>
      </w:r>
    </w:p>
    <w:p w14:paraId="0231F90F" w14:textId="4B570C23" w:rsidR="00226C40" w:rsidRPr="005526D8" w:rsidRDefault="007E5E1D" w:rsidP="0025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526D8">
        <w:rPr>
          <w:rFonts w:ascii="Times New Roman" w:hAnsi="Times New Roman" w:cs="Times New Roman"/>
          <w:bCs/>
          <w:sz w:val="24"/>
          <w:szCs w:val="24"/>
        </w:rPr>
        <w:t>Przyznane przez MEiN środki zostaną przeznaczone na zakup dwóch systemów do przyżyciowego obrazowania małych zwierząt (MikroPET</w:t>
      </w:r>
      <w:r w:rsidR="00F535F9">
        <w:rPr>
          <w:rFonts w:ascii="Times New Roman" w:hAnsi="Times New Roman" w:cs="Times New Roman"/>
          <w:bCs/>
          <w:sz w:val="24"/>
          <w:szCs w:val="24"/>
        </w:rPr>
        <w:t>/TK oraz tomografu MR o polu 7T</w:t>
      </w:r>
      <w:r w:rsidR="002558CF" w:rsidRPr="005526D8">
        <w:rPr>
          <w:rFonts w:ascii="Times New Roman" w:hAnsi="Times New Roman" w:cs="Times New Roman"/>
          <w:bCs/>
          <w:sz w:val="24"/>
          <w:szCs w:val="24"/>
        </w:rPr>
        <w:t>) dla</w:t>
      </w:r>
      <w:r w:rsidRPr="005526D8">
        <w:rPr>
          <w:rFonts w:ascii="Times New Roman" w:hAnsi="Times New Roman" w:cs="Times New Roman"/>
          <w:bCs/>
          <w:sz w:val="24"/>
          <w:szCs w:val="24"/>
        </w:rPr>
        <w:t xml:space="preserve"> powstającego na terenie</w:t>
      </w:r>
      <w:r w:rsidRPr="00552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6D8">
        <w:rPr>
          <w:rFonts w:ascii="Times New Roman" w:hAnsi="Times New Roman" w:cs="Times New Roman"/>
          <w:sz w:val="24"/>
          <w:szCs w:val="24"/>
        </w:rPr>
        <w:t xml:space="preserve">gliwickiego </w:t>
      </w:r>
      <w:r w:rsidR="004B1453">
        <w:rPr>
          <w:rFonts w:ascii="Times New Roman" w:hAnsi="Times New Roman" w:cs="Times New Roman"/>
          <w:sz w:val="24"/>
          <w:szCs w:val="24"/>
        </w:rPr>
        <w:t>Instytutu</w:t>
      </w:r>
      <w:r w:rsidRPr="005526D8">
        <w:rPr>
          <w:rFonts w:ascii="Times New Roman" w:hAnsi="Times New Roman" w:cs="Times New Roman"/>
          <w:sz w:val="24"/>
          <w:szCs w:val="24"/>
        </w:rPr>
        <w:t xml:space="preserve"> </w:t>
      </w:r>
      <w:r w:rsidRPr="005526D8">
        <w:rPr>
          <w:rFonts w:ascii="Times New Roman" w:hAnsi="Times New Roman" w:cs="Times New Roman"/>
          <w:bCs/>
          <w:sz w:val="24"/>
          <w:szCs w:val="24"/>
        </w:rPr>
        <w:t xml:space="preserve">wysokospecjalistycznego </w:t>
      </w:r>
      <w:r w:rsidR="00226C40" w:rsidRPr="005526D8">
        <w:rPr>
          <w:rFonts w:ascii="Times New Roman" w:hAnsi="Times New Roman" w:cs="Times New Roman"/>
          <w:bCs/>
          <w:sz w:val="24"/>
          <w:szCs w:val="24"/>
        </w:rPr>
        <w:t>laboratorium obrazowania przedklinicznego o bardzo dużym potencjale badawczym oraz translacyjnym</w:t>
      </w:r>
      <w:r w:rsidR="00226C40" w:rsidRPr="005526D8">
        <w:rPr>
          <w:rFonts w:ascii="Times New Roman" w:hAnsi="Times New Roman" w:cs="Times New Roman"/>
          <w:sz w:val="24"/>
          <w:szCs w:val="24"/>
        </w:rPr>
        <w:t>.</w:t>
      </w:r>
      <w:r w:rsidRPr="005526D8">
        <w:rPr>
          <w:rFonts w:ascii="Times New Roman" w:hAnsi="Times New Roman" w:cs="Times New Roman"/>
          <w:sz w:val="24"/>
          <w:szCs w:val="24"/>
        </w:rPr>
        <w:t xml:space="preserve"> </w:t>
      </w:r>
      <w:r w:rsidR="002558CF" w:rsidRPr="005526D8">
        <w:rPr>
          <w:rFonts w:ascii="Times New Roman" w:hAnsi="Times New Roman" w:cs="Times New Roman"/>
          <w:sz w:val="24"/>
          <w:szCs w:val="24"/>
        </w:rPr>
        <w:t xml:space="preserve">Będzie </w:t>
      </w:r>
      <w:r w:rsidR="004B1453">
        <w:rPr>
          <w:rFonts w:ascii="Times New Roman" w:hAnsi="Times New Roman" w:cs="Times New Roman"/>
          <w:sz w:val="24"/>
          <w:szCs w:val="24"/>
        </w:rPr>
        <w:t>to</w:t>
      </w:r>
      <w:r w:rsidR="002558CF" w:rsidRPr="005526D8">
        <w:rPr>
          <w:rFonts w:ascii="Times New Roman" w:hAnsi="Times New Roman" w:cs="Times New Roman"/>
          <w:sz w:val="24"/>
          <w:szCs w:val="24"/>
        </w:rPr>
        <w:t xml:space="preserve"> </w:t>
      </w:r>
      <w:r w:rsidR="004B1453">
        <w:rPr>
          <w:rFonts w:ascii="Times New Roman" w:hAnsi="Times New Roman" w:cs="Times New Roman"/>
          <w:sz w:val="24"/>
          <w:szCs w:val="24"/>
        </w:rPr>
        <w:t>pierwsze</w:t>
      </w:r>
      <w:r w:rsidR="00165355" w:rsidRPr="005526D8">
        <w:rPr>
          <w:rFonts w:ascii="Times New Roman" w:hAnsi="Times New Roman" w:cs="Times New Roman"/>
          <w:sz w:val="24"/>
          <w:szCs w:val="24"/>
        </w:rPr>
        <w:t xml:space="preserve"> tego typu </w:t>
      </w:r>
      <w:r w:rsidR="002558CF" w:rsidRPr="005526D8">
        <w:rPr>
          <w:rFonts w:ascii="Times New Roman" w:hAnsi="Times New Roman" w:cs="Times New Roman"/>
          <w:sz w:val="24"/>
          <w:szCs w:val="24"/>
        </w:rPr>
        <w:t xml:space="preserve">laboratorium </w:t>
      </w:r>
      <w:r w:rsidR="00165355" w:rsidRPr="005526D8">
        <w:rPr>
          <w:rFonts w:ascii="Times New Roman" w:hAnsi="Times New Roman" w:cs="Times New Roman"/>
          <w:sz w:val="24"/>
          <w:szCs w:val="24"/>
        </w:rPr>
        <w:t>w Polsce. J</w:t>
      </w:r>
      <w:r w:rsidRPr="005526D8">
        <w:rPr>
          <w:rFonts w:ascii="Times New Roman" w:hAnsi="Times New Roman" w:cs="Times New Roman"/>
          <w:sz w:val="24"/>
          <w:szCs w:val="24"/>
        </w:rPr>
        <w:t xml:space="preserve">ak wyjaśnia </w:t>
      </w:r>
      <w:r w:rsidRPr="005526D8">
        <w:rPr>
          <w:rFonts w:ascii="Times New Roman" w:hAnsi="Times New Roman" w:cs="Times New Roman"/>
          <w:b/>
          <w:sz w:val="24"/>
          <w:szCs w:val="24"/>
        </w:rPr>
        <w:t>prof. Gabriela Kramer-Marek</w:t>
      </w:r>
      <w:r w:rsidRPr="005526D8">
        <w:rPr>
          <w:rFonts w:ascii="Times New Roman" w:hAnsi="Times New Roman" w:cs="Times New Roman"/>
          <w:sz w:val="24"/>
          <w:szCs w:val="24"/>
        </w:rPr>
        <w:t xml:space="preserve">, </w:t>
      </w:r>
      <w:r w:rsidR="002558CF" w:rsidRPr="005526D8">
        <w:rPr>
          <w:rFonts w:ascii="Times New Roman" w:hAnsi="Times New Roman" w:cs="Times New Roman"/>
          <w:sz w:val="24"/>
          <w:szCs w:val="24"/>
        </w:rPr>
        <w:t xml:space="preserve">będą </w:t>
      </w:r>
      <w:r w:rsidR="004B1453">
        <w:rPr>
          <w:rFonts w:ascii="Times New Roman" w:hAnsi="Times New Roman" w:cs="Times New Roman"/>
          <w:sz w:val="24"/>
          <w:szCs w:val="24"/>
        </w:rPr>
        <w:t xml:space="preserve">w nim </w:t>
      </w:r>
      <w:r w:rsidR="00226C40" w:rsidRPr="005526D8">
        <w:rPr>
          <w:rFonts w:ascii="Times New Roman" w:hAnsi="Times New Roman" w:cs="Times New Roman"/>
          <w:sz w:val="24"/>
          <w:szCs w:val="24"/>
        </w:rPr>
        <w:t>prowadzone badania nad nowymi biomarkerami obrazowania</w:t>
      </w:r>
      <w:r w:rsidR="002558CF" w:rsidRPr="005526D8">
        <w:rPr>
          <w:rFonts w:ascii="Times New Roman" w:hAnsi="Times New Roman" w:cs="Times New Roman"/>
          <w:sz w:val="24"/>
          <w:szCs w:val="24"/>
        </w:rPr>
        <w:t>, stanowiącymi</w:t>
      </w:r>
      <w:r w:rsidR="00226C40" w:rsidRPr="00552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C40" w:rsidRPr="005526D8">
        <w:rPr>
          <w:rFonts w:ascii="Times New Roman" w:hAnsi="Times New Roman" w:cs="Times New Roman"/>
          <w:sz w:val="24"/>
          <w:szCs w:val="24"/>
        </w:rPr>
        <w:t>nieinwazyjne narzędzia do badań przesiewowych, wykrywania nowotworów oraz monitorowania w czasie postępu choroby, w tym oceny odpowiedzi na leczenie i identyfikacji powikłań terapeutycznych.</w:t>
      </w:r>
      <w:r w:rsidR="00226C40" w:rsidRPr="00552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355" w:rsidRPr="005526D8">
        <w:rPr>
          <w:rFonts w:ascii="Times New Roman" w:hAnsi="Times New Roman" w:cs="Times New Roman"/>
          <w:i/>
          <w:sz w:val="24"/>
          <w:szCs w:val="24"/>
        </w:rPr>
        <w:t>– U</w:t>
      </w:r>
      <w:r w:rsidR="00226C40" w:rsidRPr="005526D8">
        <w:rPr>
          <w:rFonts w:ascii="Times New Roman" w:hAnsi="Times New Roman" w:cs="Times New Roman"/>
          <w:i/>
          <w:sz w:val="24"/>
          <w:szCs w:val="24"/>
        </w:rPr>
        <w:t>możliwią</w:t>
      </w:r>
      <w:r w:rsidR="002558CF" w:rsidRPr="00552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453">
        <w:rPr>
          <w:rFonts w:ascii="Times New Roman" w:hAnsi="Times New Roman" w:cs="Times New Roman"/>
          <w:i/>
          <w:sz w:val="24"/>
          <w:szCs w:val="24"/>
        </w:rPr>
        <w:t xml:space="preserve">one </w:t>
      </w:r>
      <w:r w:rsidR="00226C40" w:rsidRPr="005526D8">
        <w:rPr>
          <w:rFonts w:ascii="Times New Roman" w:hAnsi="Times New Roman" w:cs="Times New Roman"/>
          <w:i/>
          <w:sz w:val="24"/>
          <w:szCs w:val="24"/>
        </w:rPr>
        <w:t>również mapowanie czasowo-przestrz</w:t>
      </w:r>
      <w:r w:rsidR="00165355" w:rsidRPr="005526D8">
        <w:rPr>
          <w:rFonts w:ascii="Times New Roman" w:hAnsi="Times New Roman" w:cs="Times New Roman"/>
          <w:i/>
          <w:sz w:val="24"/>
          <w:szCs w:val="24"/>
        </w:rPr>
        <w:t>ennej heterogenności nowotworów</w:t>
      </w:r>
      <w:r w:rsidR="00165355" w:rsidRPr="005526D8">
        <w:rPr>
          <w:rFonts w:ascii="Times New Roman" w:hAnsi="Times New Roman" w:cs="Times New Roman"/>
          <w:sz w:val="24"/>
          <w:szCs w:val="24"/>
        </w:rPr>
        <w:t xml:space="preserve"> – tłumaczy specjalistka.</w:t>
      </w:r>
    </w:p>
    <w:p w14:paraId="522C7483" w14:textId="77777777" w:rsidR="00226C40" w:rsidRPr="005526D8" w:rsidRDefault="00226C40" w:rsidP="0025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526D8">
        <w:rPr>
          <w:rFonts w:ascii="Times New Roman" w:hAnsi="Times New Roman" w:cs="Times New Roman"/>
          <w:bCs/>
          <w:sz w:val="24"/>
          <w:szCs w:val="24"/>
        </w:rPr>
        <w:t>Badania translacyjne z wykorzystaniem małych zwierząt</w:t>
      </w:r>
      <w:r w:rsidRPr="005526D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526D8">
        <w:rPr>
          <w:rFonts w:ascii="Times New Roman" w:hAnsi="Times New Roman" w:cs="Times New Roman"/>
          <w:sz w:val="24"/>
          <w:szCs w:val="24"/>
        </w:rPr>
        <w:t xml:space="preserve">pozwolą na uzyskanie informacji dotyczącej subkomórkowych procesów biochemicznych oraz zmian molekularnych zachodzących w mikrośrodowisku guza i charakterystycznych dla danego typu nowotworu, jak również zmian dotyczących anatomii, morfologii oraz fizjologii narządów objętych schorzeniem. </w:t>
      </w:r>
      <w:r w:rsidR="00165355" w:rsidRPr="005526D8">
        <w:rPr>
          <w:rFonts w:ascii="Times New Roman" w:hAnsi="Times New Roman" w:cs="Times New Roman"/>
          <w:sz w:val="24"/>
          <w:szCs w:val="24"/>
        </w:rPr>
        <w:t xml:space="preserve">- </w:t>
      </w:r>
      <w:r w:rsidRPr="005526D8">
        <w:rPr>
          <w:rFonts w:ascii="Times New Roman" w:hAnsi="Times New Roman" w:cs="Times New Roman"/>
          <w:i/>
          <w:sz w:val="24"/>
          <w:szCs w:val="24"/>
        </w:rPr>
        <w:t>Na podstawie takich badań podstawowych będą mogły być opracowane nowe radioznaczniki, które będą mogły być dostosowane do takiej formy, w jakie</w:t>
      </w:r>
      <w:r w:rsidR="00165355" w:rsidRPr="005526D8">
        <w:rPr>
          <w:rFonts w:ascii="Times New Roman" w:hAnsi="Times New Roman" w:cs="Times New Roman"/>
          <w:i/>
          <w:sz w:val="24"/>
          <w:szCs w:val="24"/>
        </w:rPr>
        <w:t>j mogą zostać podane pacjentowi</w:t>
      </w:r>
      <w:r w:rsidR="00165355" w:rsidRPr="005526D8">
        <w:rPr>
          <w:rFonts w:ascii="Times New Roman" w:hAnsi="Times New Roman" w:cs="Times New Roman"/>
          <w:sz w:val="24"/>
          <w:szCs w:val="24"/>
        </w:rPr>
        <w:t xml:space="preserve"> – mówi </w:t>
      </w:r>
      <w:r w:rsidR="00165355" w:rsidRPr="005526D8">
        <w:rPr>
          <w:rFonts w:ascii="Times New Roman" w:hAnsi="Times New Roman" w:cs="Times New Roman"/>
          <w:b/>
          <w:sz w:val="24"/>
          <w:szCs w:val="24"/>
        </w:rPr>
        <w:t>prof. Gabriela Kramer-Marek</w:t>
      </w:r>
      <w:r w:rsidR="00165355" w:rsidRPr="005526D8">
        <w:rPr>
          <w:rFonts w:ascii="Times New Roman" w:hAnsi="Times New Roman" w:cs="Times New Roman"/>
          <w:sz w:val="24"/>
          <w:szCs w:val="24"/>
        </w:rPr>
        <w:t>.</w:t>
      </w:r>
    </w:p>
    <w:p w14:paraId="71D11E55" w14:textId="18FA8058" w:rsidR="00E7669A" w:rsidRPr="005526D8" w:rsidRDefault="00226C40" w:rsidP="0025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526D8">
        <w:rPr>
          <w:rFonts w:ascii="Times New Roman" w:hAnsi="Times New Roman" w:cs="Times New Roman"/>
          <w:bCs/>
          <w:sz w:val="24"/>
          <w:szCs w:val="24"/>
        </w:rPr>
        <w:t>Wielomodalne obrazowanie </w:t>
      </w:r>
      <w:r w:rsidRPr="005526D8">
        <w:rPr>
          <w:rFonts w:ascii="Times New Roman" w:hAnsi="Times New Roman" w:cs="Times New Roman"/>
          <w:bCs/>
          <w:i/>
          <w:iCs/>
          <w:sz w:val="24"/>
          <w:szCs w:val="24"/>
        </w:rPr>
        <w:t>in vivo </w:t>
      </w:r>
      <w:r w:rsidRPr="005526D8">
        <w:rPr>
          <w:rFonts w:ascii="Times New Roman" w:hAnsi="Times New Roman" w:cs="Times New Roman"/>
          <w:bCs/>
          <w:sz w:val="24"/>
          <w:szCs w:val="24"/>
        </w:rPr>
        <w:t>modeli nowotworowych jest nieocenioną metodą w badaniach translacyjnych</w:t>
      </w:r>
      <w:r w:rsidR="005526D8" w:rsidRPr="005526D8">
        <w:rPr>
          <w:rFonts w:ascii="Times New Roman" w:hAnsi="Times New Roman" w:cs="Times New Roman"/>
          <w:bCs/>
          <w:sz w:val="24"/>
          <w:szCs w:val="24"/>
        </w:rPr>
        <w:t>,</w:t>
      </w:r>
      <w:r w:rsidR="00E7669A" w:rsidRPr="005526D8">
        <w:rPr>
          <w:rFonts w:ascii="Times New Roman" w:hAnsi="Times New Roman" w:cs="Times New Roman"/>
          <w:sz w:val="24"/>
          <w:szCs w:val="24"/>
        </w:rPr>
        <w:t xml:space="preserve"> m</w:t>
      </w:r>
      <w:r w:rsidRPr="005526D8">
        <w:rPr>
          <w:rFonts w:ascii="Times New Roman" w:hAnsi="Times New Roman" w:cs="Times New Roman"/>
          <w:sz w:val="24"/>
          <w:szCs w:val="24"/>
        </w:rPr>
        <w:t xml:space="preserve">oże </w:t>
      </w:r>
      <w:r w:rsidR="00E7669A" w:rsidRPr="005526D8">
        <w:rPr>
          <w:rFonts w:ascii="Times New Roman" w:hAnsi="Times New Roman" w:cs="Times New Roman"/>
          <w:sz w:val="24"/>
          <w:szCs w:val="24"/>
        </w:rPr>
        <w:t xml:space="preserve">bowiem </w:t>
      </w:r>
      <w:r w:rsidR="005526D8" w:rsidRPr="005526D8">
        <w:rPr>
          <w:rFonts w:ascii="Times New Roman" w:hAnsi="Times New Roman" w:cs="Times New Roman"/>
          <w:sz w:val="24"/>
          <w:szCs w:val="24"/>
        </w:rPr>
        <w:t xml:space="preserve">służyć </w:t>
      </w:r>
      <w:r w:rsidRPr="005526D8">
        <w:rPr>
          <w:rFonts w:ascii="Times New Roman" w:hAnsi="Times New Roman" w:cs="Times New Roman"/>
          <w:sz w:val="24"/>
          <w:szCs w:val="24"/>
        </w:rPr>
        <w:t>do obrazowania m.in. komórek nowotworowych i macierzystych, procesów zapalnych, rozmieszczenia nanomateriałów i leków, zmian w obrębie szlaków metabolicznych lub też efektów farmakodynamicznych leków</w:t>
      </w:r>
      <w:r w:rsidR="00E7669A" w:rsidRPr="005526D8">
        <w:rPr>
          <w:rFonts w:ascii="Times New Roman" w:hAnsi="Times New Roman" w:cs="Times New Roman"/>
          <w:sz w:val="24"/>
          <w:szCs w:val="24"/>
        </w:rPr>
        <w:t>.</w:t>
      </w:r>
    </w:p>
    <w:p w14:paraId="110F7E8F" w14:textId="0C732DFD" w:rsidR="00E7669A" w:rsidRPr="005526D8" w:rsidRDefault="005526D8" w:rsidP="00F50C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26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7C391C" w:rsidRPr="005526D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Niepowtarzalną korzyścią prowadzonych przez nas </w:t>
      </w:r>
      <w:r w:rsidR="007C391C" w:rsidRPr="005526D8">
        <w:rPr>
          <w:rFonts w:ascii="Times New Roman" w:hAnsi="Times New Roman" w:cs="Times New Roman"/>
          <w:bCs/>
          <w:i/>
          <w:sz w:val="24"/>
          <w:szCs w:val="24"/>
        </w:rPr>
        <w:t xml:space="preserve">obrazowych </w:t>
      </w:r>
      <w:r w:rsidR="007C391C" w:rsidRPr="005526D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badań przedklinicznych będzie </w:t>
      </w:r>
      <w:r w:rsidR="007C391C" w:rsidRPr="005526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wzrost skuteczności badań klinicznych</w:t>
      </w:r>
      <w:r w:rsidR="00F50C02" w:rsidRPr="005526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gdyż </w:t>
      </w:r>
      <w:r w:rsidR="00E7669A" w:rsidRPr="005526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weryfikacja nowych radiofarmacutyków na </w:t>
      </w:r>
      <w:r w:rsidR="00E7669A" w:rsidRPr="005526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modelach zwierzęcych przełoży się na mniej niepowodzeń w każdej fazie prac nad opracowywaniem innowacyjnych leków celowanych najnowszej generacji oraz immunoterapii</w:t>
      </w:r>
      <w:r w:rsidR="005907AF" w:rsidRPr="005526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Co więcej, </w:t>
      </w:r>
      <w:r w:rsidR="00E7669A" w:rsidRPr="005526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pozwoli </w:t>
      </w:r>
      <w:r w:rsidR="005907AF" w:rsidRPr="005526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również </w:t>
      </w:r>
      <w:r w:rsidR="00E7669A" w:rsidRPr="005526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dokładnie sprawdzić </w:t>
      </w:r>
      <w:r w:rsidRPr="005526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="00E7669A" w:rsidRPr="005526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7669A" w:rsidRPr="005526D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jeszcze przed włączeniem konkretnej terapii – jak dany lek zadziała w organizmie konkretnego pacjenta</w:t>
      </w:r>
      <w:r w:rsidRPr="005526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podsumowuje </w:t>
      </w:r>
      <w:r w:rsidRPr="005526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prof. Gabriela Kramer-Marek</w:t>
      </w:r>
      <w:r w:rsidR="00E7669A" w:rsidRPr="005526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C74B397" w14:textId="4C128E35" w:rsidR="002435C8" w:rsidRPr="005526D8" w:rsidRDefault="002435C8" w:rsidP="002558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568C4" w14:textId="2E271F92" w:rsidR="00D75E29" w:rsidRPr="005526D8" w:rsidRDefault="00D75E29" w:rsidP="00050D46">
      <w:pPr>
        <w:pStyle w:val="NormalnyWeb"/>
        <w:spacing w:before="0" w:beforeAutospacing="0" w:after="225" w:afterAutospacing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pl-PL"/>
        </w:rPr>
      </w:pPr>
    </w:p>
    <w:sectPr w:rsidR="00D75E29" w:rsidRPr="0055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3E59" w14:textId="77777777" w:rsidR="00C7307D" w:rsidRDefault="00C7307D" w:rsidP="005907AF">
      <w:pPr>
        <w:spacing w:after="0" w:line="240" w:lineRule="auto"/>
      </w:pPr>
      <w:r>
        <w:separator/>
      </w:r>
    </w:p>
  </w:endnote>
  <w:endnote w:type="continuationSeparator" w:id="0">
    <w:p w14:paraId="3FDE91E4" w14:textId="77777777" w:rsidR="00C7307D" w:rsidRDefault="00C7307D" w:rsidP="0059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5F96" w14:textId="77777777" w:rsidR="00C7307D" w:rsidRDefault="00C7307D" w:rsidP="005907AF">
      <w:pPr>
        <w:spacing w:after="0" w:line="240" w:lineRule="auto"/>
      </w:pPr>
      <w:r>
        <w:separator/>
      </w:r>
    </w:p>
  </w:footnote>
  <w:footnote w:type="continuationSeparator" w:id="0">
    <w:p w14:paraId="61CEE5AB" w14:textId="77777777" w:rsidR="00C7307D" w:rsidRDefault="00C7307D" w:rsidP="00590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7F38"/>
    <w:multiLevelType w:val="multilevel"/>
    <w:tmpl w:val="B826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40"/>
    <w:rsid w:val="00050D46"/>
    <w:rsid w:val="00117F65"/>
    <w:rsid w:val="00165355"/>
    <w:rsid w:val="00226C40"/>
    <w:rsid w:val="002435C8"/>
    <w:rsid w:val="002558CF"/>
    <w:rsid w:val="002F2484"/>
    <w:rsid w:val="003803AF"/>
    <w:rsid w:val="004057D4"/>
    <w:rsid w:val="004B1453"/>
    <w:rsid w:val="005526D8"/>
    <w:rsid w:val="00587436"/>
    <w:rsid w:val="005907AF"/>
    <w:rsid w:val="00677B63"/>
    <w:rsid w:val="006C1159"/>
    <w:rsid w:val="007A28D9"/>
    <w:rsid w:val="007C391C"/>
    <w:rsid w:val="007E5E1D"/>
    <w:rsid w:val="00821569"/>
    <w:rsid w:val="009E543D"/>
    <w:rsid w:val="00A86A0F"/>
    <w:rsid w:val="00C7307D"/>
    <w:rsid w:val="00D75E29"/>
    <w:rsid w:val="00DC37DF"/>
    <w:rsid w:val="00E502E7"/>
    <w:rsid w:val="00E7669A"/>
    <w:rsid w:val="00E83233"/>
    <w:rsid w:val="00F16E9A"/>
    <w:rsid w:val="00F23C2E"/>
    <w:rsid w:val="00F50C02"/>
    <w:rsid w:val="00F535F9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D49C"/>
  <w15:chartTrackingRefBased/>
  <w15:docId w15:val="{2E495CAF-0004-409B-8564-5BC9786C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0D4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0D4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E83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2022-10-20T13:28:00Z</dcterms:created>
  <dcterms:modified xsi:type="dcterms:W3CDTF">2022-10-21T09:37:00Z</dcterms:modified>
</cp:coreProperties>
</file>