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7579" w:rsidRPr="00D879D6" w:rsidRDefault="00875AFC">
      <w:pPr>
        <w:spacing w:after="0" w:line="276" w:lineRule="auto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 w:rsidRPr="00D879D6">
        <w:rPr>
          <w:rFonts w:ascii="Cambria" w:hAnsi="Cambria" w:cs="Times New Roman"/>
          <w:sz w:val="20"/>
          <w:szCs w:val="20"/>
        </w:rPr>
        <w:t>Załącznik:</w:t>
      </w:r>
      <w:r w:rsidR="00692D14">
        <w:rPr>
          <w:rFonts w:ascii="Cambria" w:hAnsi="Cambria" w:cs="Times New Roman"/>
          <w:sz w:val="20"/>
          <w:szCs w:val="20"/>
        </w:rPr>
        <w:t xml:space="preserve"> nr 1</w:t>
      </w:r>
    </w:p>
    <w:p w:rsidR="00477579" w:rsidRPr="00D879D6" w:rsidRDefault="00875AFC">
      <w:pPr>
        <w:spacing w:after="0" w:line="276" w:lineRule="auto"/>
        <w:rPr>
          <w:rFonts w:ascii="Cambria" w:hAnsi="Cambria" w:cs="Times New Roman"/>
          <w:sz w:val="20"/>
          <w:szCs w:val="20"/>
        </w:rPr>
      </w:pPr>
      <w:r w:rsidRPr="00D879D6">
        <w:rPr>
          <w:rFonts w:ascii="Cambria" w:hAnsi="Cambria" w:cs="Times New Roman"/>
          <w:sz w:val="20"/>
          <w:szCs w:val="20"/>
        </w:rPr>
        <w:t>Opis przedmiotu zam</w:t>
      </w:r>
      <w:r w:rsidRPr="00D879D6">
        <w:rPr>
          <w:rFonts w:ascii="Cambria" w:hAnsi="Cambria" w:cs="Times New Roman"/>
          <w:sz w:val="20"/>
          <w:szCs w:val="20"/>
          <w:lang w:val="es-ES_tradnl"/>
        </w:rPr>
        <w:t>ó</w:t>
      </w:r>
      <w:r w:rsidRPr="00D879D6">
        <w:rPr>
          <w:rFonts w:ascii="Cambria" w:hAnsi="Cambria" w:cs="Times New Roman"/>
          <w:sz w:val="20"/>
          <w:szCs w:val="20"/>
        </w:rPr>
        <w:t>wienia</w:t>
      </w:r>
    </w:p>
    <w:p w:rsidR="00477579" w:rsidRPr="00D879D6" w:rsidRDefault="00477579">
      <w:pPr>
        <w:spacing w:after="0" w:line="276" w:lineRule="auto"/>
        <w:rPr>
          <w:rFonts w:ascii="Cambria" w:hAnsi="Cambria" w:cs="Times New Roman"/>
          <w:sz w:val="20"/>
          <w:szCs w:val="20"/>
        </w:rPr>
      </w:pPr>
    </w:p>
    <w:p w:rsidR="00477579" w:rsidRPr="00D879D6" w:rsidRDefault="00392B17">
      <w:pPr>
        <w:spacing w:after="0" w:line="276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Nr sprawy: DA/AM-231-69</w:t>
      </w:r>
      <w:r w:rsidR="00875AFC" w:rsidRPr="00D879D6">
        <w:rPr>
          <w:rFonts w:ascii="Cambria" w:hAnsi="Cambria" w:cs="Times New Roman"/>
          <w:sz w:val="20"/>
          <w:szCs w:val="20"/>
        </w:rPr>
        <w:t>/20</w:t>
      </w:r>
    </w:p>
    <w:p w:rsidR="00477579" w:rsidRPr="00D879D6" w:rsidRDefault="001B7DA9">
      <w:pPr>
        <w:spacing w:after="0" w:line="276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Gliwice, dnia 27</w:t>
      </w:r>
      <w:r w:rsidR="00392B17">
        <w:rPr>
          <w:rFonts w:ascii="Cambria" w:hAnsi="Cambria" w:cs="Times New Roman"/>
          <w:sz w:val="20"/>
          <w:szCs w:val="20"/>
        </w:rPr>
        <w:t>.09.2021r.</w:t>
      </w:r>
    </w:p>
    <w:p w:rsidR="00477579" w:rsidRPr="00D879D6" w:rsidRDefault="00477579">
      <w:pPr>
        <w:jc w:val="center"/>
        <w:rPr>
          <w:rFonts w:ascii="Cambria" w:hAnsi="Cambria" w:cs="Times New Roman"/>
        </w:rPr>
      </w:pPr>
    </w:p>
    <w:p w:rsidR="00477579" w:rsidRPr="00D879D6" w:rsidRDefault="00DB18A3">
      <w:pPr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Urządzenie</w:t>
      </w:r>
      <w:r w:rsidR="00875AFC" w:rsidRPr="00D879D6">
        <w:rPr>
          <w:rFonts w:ascii="Cambria" w:hAnsi="Cambria" w:cs="Times New Roman"/>
          <w:b/>
          <w:bCs/>
        </w:rPr>
        <w:t xml:space="preserve"> do ciągłych terapii nerkoza</w:t>
      </w:r>
      <w:r w:rsidR="001B7DA9">
        <w:rPr>
          <w:rFonts w:ascii="Cambria" w:hAnsi="Cambria" w:cs="Times New Roman"/>
          <w:b/>
          <w:bCs/>
        </w:rPr>
        <w:t>s</w:t>
      </w:r>
      <w:r w:rsidR="00875AFC" w:rsidRPr="00D879D6">
        <w:rPr>
          <w:rFonts w:ascii="Cambria" w:hAnsi="Cambria" w:cs="Times New Roman"/>
          <w:b/>
          <w:bCs/>
        </w:rPr>
        <w:t>tępczych</w:t>
      </w: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"/>
        <w:gridCol w:w="3705"/>
        <w:gridCol w:w="1558"/>
        <w:gridCol w:w="3256"/>
      </w:tblGrid>
      <w:tr w:rsidR="00477579" w:rsidRPr="00D879D6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477579" w:rsidRPr="00D879D6">
        <w:trPr>
          <w:trHeight w:val="243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Informacje og</w:t>
            </w: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lne</w:t>
            </w: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Producent/kraj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  <w:lang w:val="da-DK"/>
              </w:rPr>
              <w:t>Model/Typ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Rok produkcji urządzenia  2020 </w:t>
            </w:r>
            <w:r w:rsidR="00FC7988">
              <w:rPr>
                <w:rFonts w:ascii="Cambria" w:hAnsi="Cambria" w:cs="Times New Roman"/>
                <w:sz w:val="22"/>
                <w:szCs w:val="22"/>
              </w:rPr>
              <w:t>lub 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Oznakowanie znakiem 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>
        <w:trPr>
          <w:trHeight w:val="243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Podstawowe parametry</w:t>
            </w: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Możliwość wykonywania zabieg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  <w:lang w:val="nl-NL"/>
              </w:rPr>
              <w:t>w: SCUF, CVVH, CVVHD, CVVHDF, TPE, HP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 w:rsidP="00FC7988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>Automatyczne odprowadzanie ultrafiltratu bez konieczności zmiany worka ściekowego podczas zabiegu</w:t>
            </w:r>
            <w:r w:rsidR="00FC7988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 xml:space="preserve"> (zestaw do odprow</w:t>
            </w:r>
            <w:r w:rsidR="00066E3F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>adzenia ultrafiltratu w ilości 6</w:t>
            </w:r>
            <w:r w:rsidR="00FC7988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>0 szt. +/-5)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</w:t>
            </w:r>
            <w:r w:rsidR="00842440">
              <w:rPr>
                <w:rFonts w:ascii="Cambria" w:hAnsi="Cambria" w:cs="Times New Roman"/>
                <w:sz w:val="22"/>
                <w:szCs w:val="22"/>
              </w:rPr>
              <w:t>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 w:rsidP="00066E3F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Zintegrowany układ podgrzewający krew pacjenta w zakresie 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min</w:t>
            </w:r>
            <w:r w:rsid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.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35-38 ˚C</w:t>
            </w:r>
            <w:r w:rsidR="00FC7988">
              <w:rPr>
                <w:rFonts w:ascii="Cambria" w:hAnsi="Cambria" w:cs="Times New Roman"/>
                <w:sz w:val="22"/>
                <w:szCs w:val="22"/>
              </w:rPr>
              <w:t xml:space="preserve"> (wkład do ogrzewania w ilości </w:t>
            </w:r>
            <w:r w:rsidR="00066E3F">
              <w:rPr>
                <w:rFonts w:ascii="Cambria" w:hAnsi="Cambria" w:cs="Times New Roman"/>
                <w:sz w:val="22"/>
                <w:szCs w:val="22"/>
              </w:rPr>
              <w:t>250</w:t>
            </w:r>
            <w:r w:rsidR="00FC7988">
              <w:rPr>
                <w:rFonts w:ascii="Cambria" w:hAnsi="Cambria" w:cs="Times New Roman"/>
                <w:sz w:val="22"/>
                <w:szCs w:val="22"/>
              </w:rPr>
              <w:t xml:space="preserve"> szt. +/- 5 szt.)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Zakończenie czynności konfiguracyjnych automatycznie potwierdzane znacznikami wyboru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Graficzne monitorowanie wszystkich ciśnień podczas zabiegu (ciśnienie napływu, powrotu, TMO, spadek ciśnienia w filtrze)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Funkcja wprowadzenia danych pacjenta (ID pacjenta, waga, hematokryt)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Pamięć zdarzeń co najmniej 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>400MB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</w:rPr>
            </w:pP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477579" w:rsidRPr="00D879D6" w:rsidTr="00FC7988">
        <w:trPr>
          <w:trHeight w:val="120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Czytnik kod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="00FC7988">
              <w:rPr>
                <w:rFonts w:ascii="Cambria" w:hAnsi="Cambria" w:cs="Times New Roman"/>
                <w:sz w:val="22"/>
                <w:szCs w:val="22"/>
              </w:rPr>
              <w:t>w kreskowych do identyfikacji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co najmniej 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pacjenta, zestawu automatycznego odprowadzenia ultrafiltratu i zestaw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 do terapii</w:t>
            </w:r>
            <w:r w:rsidRPr="00FC7988">
              <w:rPr>
                <w:rFonts w:ascii="Cambria" w:hAnsi="Cambria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Zacisk bezpieczeństwa na drenie powrotnym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Czujnik przecieku krwi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Czujnik obecności powietrza we krwi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Integralny kolorowy ekran dotykowy pokazujący wszystkie istotne dane dotyczące zabiegu -  co najmniej: zlecenie, przepływy, ciśnienia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Zintegrowana pompa strzykawkowa do podaży heparyny bądź 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  <w:u w:color="FF0000"/>
              </w:rPr>
              <w:t xml:space="preserve">wapnia 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wbudowana w aparat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14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Uniwersalny zestaw dla dorosłych umożliwiający wykonanie wszystkich rodzaj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 terapii CRRT przy antykoagulacji cytrynianiowej i heparynowej, objętość krwi w drenach i filtrze max 200 ml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Dostępność pediatrycznych zestaw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 do zabieg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 nerkozastępczych o wypełnieniu max 70 ml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TAK, podać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Możliwość zastosowania terapii umożliwiającej eliminację endotoksyn i cytokin r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wnocześnie za pomocą jednego zestawu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96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Komora odpowietrzana z czujnikiem płynu, kt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ry automatycznie utrzymuje wysokość płynu w komorze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4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  <w:strike/>
                <w:color w:val="FF2600"/>
                <w:sz w:val="22"/>
                <w:szCs w:val="22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Blokowane </w:t>
            </w:r>
            <w:r w:rsidRPr="00D879D6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ruchu </w:t>
            </w:r>
          </w:p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aparatu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120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Zestawy do terapii CRRT oraz do TPE połączone fabrycznie z filtrem i drenami, bez koniecznoś</w:t>
            </w:r>
            <w:r w:rsidRPr="00D879D6">
              <w:rPr>
                <w:rFonts w:ascii="Cambria" w:hAnsi="Cambria" w:cs="Times New Roman"/>
                <w:sz w:val="22"/>
                <w:szCs w:val="22"/>
                <w:lang w:val="it-IT"/>
              </w:rPr>
              <w:t>ci monta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żu poszczeg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lnych element</w:t>
            </w:r>
            <w:r w:rsidRPr="00D879D6">
              <w:rPr>
                <w:rFonts w:ascii="Cambria" w:hAnsi="Cambria" w:cs="Times New Roman"/>
                <w:sz w:val="22"/>
                <w:szCs w:val="22"/>
                <w:lang w:val="es-ES_tradnl"/>
              </w:rPr>
              <w:t>ó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 xml:space="preserve">w z workiem ściekowym w zestawie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120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Kompensacja usuwania płynu z ciała pacjenta do osią</w:t>
            </w:r>
            <w:r w:rsidRPr="00D879D6">
              <w:rPr>
                <w:rFonts w:ascii="Cambria" w:hAnsi="Cambria" w:cs="Times New Roman"/>
                <w:sz w:val="22"/>
                <w:szCs w:val="22"/>
                <w:lang w:val="it-IT"/>
              </w:rPr>
              <w:t>gni</w:t>
            </w:r>
            <w:r w:rsidRPr="00D879D6">
              <w:rPr>
                <w:rFonts w:ascii="Cambria" w:hAnsi="Cambria" w:cs="Times New Roman"/>
                <w:sz w:val="22"/>
                <w:szCs w:val="22"/>
              </w:rPr>
              <w:t>ęcia zaleconego poziomu w celu zrekompensowania przerw w leczeniu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D879D6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Zasilanie 230V</w:t>
            </w:r>
            <w:r w:rsidR="00875AFC" w:rsidRPr="00D879D6">
              <w:rPr>
                <w:rFonts w:ascii="Cambria" w:hAnsi="Cambria" w:cs="Times New Roman"/>
                <w:sz w:val="22"/>
                <w:szCs w:val="22"/>
              </w:rPr>
              <w:t>, 50Hz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FC7988" w:rsidRPr="00D879D6" w:rsidTr="00FC7988">
        <w:trPr>
          <w:trHeight w:val="24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Pr="00D879D6" w:rsidRDefault="00FC7988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Default="00FC7988" w:rsidP="00FC7988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Zestaw materiałów eksploatacyjnych do terapii hemodializy dla 3 pacjentów – 3 tygodnie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Pr="00D879D6" w:rsidRDefault="00FC7988">
            <w:pPr>
              <w:spacing w:after="0" w:line="240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988" w:rsidRPr="00D879D6" w:rsidRDefault="00FC7988">
            <w:pPr>
              <w:rPr>
                <w:rFonts w:ascii="Cambria" w:hAnsi="Cambria" w:cs="Times New Roman"/>
              </w:rPr>
            </w:pPr>
          </w:p>
        </w:tc>
      </w:tr>
      <w:tr w:rsidR="00477579" w:rsidRPr="00D879D6">
        <w:trPr>
          <w:trHeight w:val="243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b/>
                <w:bCs/>
                <w:sz w:val="22"/>
                <w:szCs w:val="22"/>
              </w:rPr>
              <w:t>Dodatkowe wymagania</w:t>
            </w: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Instrukcja w języku polskim i angielskim dostarczona wraz z urządzeniem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  <w:tr w:rsidR="00477579" w:rsidRPr="00D879D6" w:rsidTr="00FC7988">
        <w:trPr>
          <w:trHeight w:val="7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 w:rsidP="00D879D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 w:cs="Times New Roman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Szkolenie z zakresu obsługi i konserwacji dla personelu Zamawiającego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875AF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879D6">
              <w:rPr>
                <w:rFonts w:ascii="Cambria" w:hAnsi="Cambria" w:cs="Times New Roman"/>
                <w:sz w:val="22"/>
                <w:szCs w:val="22"/>
              </w:rPr>
              <w:t>TAK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D879D6" w:rsidRDefault="00477579">
            <w:pPr>
              <w:rPr>
                <w:rFonts w:ascii="Cambria" w:hAnsi="Cambria" w:cs="Times New Roman"/>
              </w:rPr>
            </w:pPr>
          </w:p>
        </w:tc>
      </w:tr>
    </w:tbl>
    <w:p w:rsidR="00477579" w:rsidRPr="00D879D6" w:rsidRDefault="00477579">
      <w:pPr>
        <w:widowControl w:val="0"/>
        <w:spacing w:line="240" w:lineRule="auto"/>
        <w:jc w:val="center"/>
        <w:rPr>
          <w:rFonts w:ascii="Cambria" w:hAnsi="Cambria" w:cs="Times New Roman"/>
          <w:b/>
          <w:bCs/>
        </w:rPr>
      </w:pPr>
    </w:p>
    <w:sectPr w:rsidR="00477579" w:rsidRPr="00D879D6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F4" w:rsidRDefault="00526CF4">
      <w:pPr>
        <w:spacing w:after="0" w:line="240" w:lineRule="auto"/>
      </w:pPr>
      <w:r>
        <w:separator/>
      </w:r>
    </w:p>
  </w:endnote>
  <w:endnote w:type="continuationSeparator" w:id="0">
    <w:p w:rsidR="00526CF4" w:rsidRDefault="0052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79" w:rsidRDefault="00875AFC">
    <w:pPr>
      <w:pStyle w:val="Stopka"/>
      <w:tabs>
        <w:tab w:val="clear" w:pos="9072"/>
        <w:tab w:val="right" w:pos="9046"/>
      </w:tabs>
      <w:jc w:val="center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60762A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60762A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F4" w:rsidRDefault="00526CF4">
      <w:pPr>
        <w:spacing w:after="0" w:line="240" w:lineRule="auto"/>
      </w:pPr>
      <w:r>
        <w:separator/>
      </w:r>
    </w:p>
  </w:footnote>
  <w:footnote w:type="continuationSeparator" w:id="0">
    <w:p w:rsidR="00526CF4" w:rsidRDefault="0052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42"/>
    <w:multiLevelType w:val="hybridMultilevel"/>
    <w:tmpl w:val="1508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427F"/>
    <w:multiLevelType w:val="hybridMultilevel"/>
    <w:tmpl w:val="802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19D9"/>
    <w:multiLevelType w:val="hybridMultilevel"/>
    <w:tmpl w:val="7F2C2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79"/>
    <w:rsid w:val="00066E3F"/>
    <w:rsid w:val="001B7DA9"/>
    <w:rsid w:val="0032366F"/>
    <w:rsid w:val="00392B17"/>
    <w:rsid w:val="003D5F6A"/>
    <w:rsid w:val="00477579"/>
    <w:rsid w:val="00526CF4"/>
    <w:rsid w:val="0060762A"/>
    <w:rsid w:val="00692D14"/>
    <w:rsid w:val="00717E62"/>
    <w:rsid w:val="00842440"/>
    <w:rsid w:val="00875AFC"/>
    <w:rsid w:val="008C6BAF"/>
    <w:rsid w:val="00AA1D0E"/>
    <w:rsid w:val="00AA2AC7"/>
    <w:rsid w:val="00C96893"/>
    <w:rsid w:val="00D57FC7"/>
    <w:rsid w:val="00D879D6"/>
    <w:rsid w:val="00DB18A3"/>
    <w:rsid w:val="00F35F01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B34E2-CB4B-4BB7-86F6-9D17407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Arial" w:hAnsi="Arial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it-IT"/>
    </w:rPr>
  </w:style>
  <w:style w:type="paragraph" w:styleId="Akapitzlist">
    <w:name w:val="List Paragraph"/>
    <w:basedOn w:val="Normalny"/>
    <w:uiPriority w:val="34"/>
    <w:qFormat/>
    <w:rsid w:val="00D8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Smolarz</dc:creator>
  <cp:lastModifiedBy>Ewa Stelmach</cp:lastModifiedBy>
  <cp:revision>2</cp:revision>
  <dcterms:created xsi:type="dcterms:W3CDTF">2021-09-27T12:43:00Z</dcterms:created>
  <dcterms:modified xsi:type="dcterms:W3CDTF">2021-09-27T12:43:00Z</dcterms:modified>
</cp:coreProperties>
</file>