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1" w:rsidRDefault="00936097" w:rsidP="00787DAF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sz w:val="20"/>
          <w:szCs w:val="20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</w:t>
      </w:r>
      <w:r w:rsidR="00787DAF">
        <w:rPr>
          <w:rFonts w:ascii="Arial" w:hAnsi="Arial" w:cs="Arial"/>
          <w:b/>
          <w:sz w:val="20"/>
          <w:szCs w:val="20"/>
        </w:rPr>
        <w:t>dot. sukcesywnych dostaw przez okres 24 miesięcy o</w:t>
      </w:r>
      <w:bookmarkStart w:id="0" w:name="_GoBack"/>
      <w:bookmarkEnd w:id="0"/>
      <w:r w:rsidR="00787DAF">
        <w:rPr>
          <w:rFonts w:ascii="Arial" w:hAnsi="Arial" w:cs="Arial"/>
          <w:b/>
          <w:sz w:val="20"/>
          <w:szCs w:val="20"/>
        </w:rPr>
        <w:t xml:space="preserve">dczynników  do przeprowadzania materiału tkankowego </w:t>
      </w:r>
      <w:r w:rsidRPr="00936097">
        <w:rPr>
          <w:rFonts w:ascii="Arial" w:hAnsi="Arial" w:cs="Arial"/>
          <w:b/>
          <w:sz w:val="20"/>
          <w:szCs w:val="20"/>
        </w:rPr>
        <w:t xml:space="preserve"> </w:t>
      </w:r>
      <w:r w:rsidR="00787DAF">
        <w:rPr>
          <w:rFonts w:ascii="Arial" w:hAnsi="Arial" w:cs="Arial"/>
          <w:b/>
          <w:sz w:val="20"/>
          <w:szCs w:val="20"/>
        </w:rPr>
        <w:t xml:space="preserve">dla Zakładu Patologii Nowotworów </w:t>
      </w:r>
      <w:r w:rsidRPr="00936097">
        <w:rPr>
          <w:rFonts w:ascii="Arial" w:hAnsi="Arial" w:cs="Arial"/>
          <w:b/>
          <w:sz w:val="20"/>
          <w:szCs w:val="20"/>
        </w:rPr>
        <w:t xml:space="preserve"> - Narodowego Instytutu Onkologii </w:t>
      </w:r>
    </w:p>
    <w:p w:rsidR="006B61A2" w:rsidRDefault="00936097" w:rsidP="00787DA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>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:rsidR="006B61A2" w:rsidRDefault="00DB43A0" w:rsidP="00787DAF">
      <w:pPr>
        <w:keepNext/>
        <w:spacing w:after="0" w:line="240" w:lineRule="auto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>
        <w:rPr>
          <w:rFonts w:ascii="Arial" w:eastAsia="Times New Roman" w:hAnsi="Arial" w:cs="Arial"/>
          <w:b/>
          <w:sz w:val="20"/>
          <w:szCs w:val="18"/>
          <w:lang w:eastAsia="pl-PL"/>
        </w:rPr>
        <w:t>Zadanie 1</w:t>
      </w:r>
      <w:r w:rsidR="0039393C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- Materiały zużywalne w histopatologii. </w:t>
      </w:r>
    </w:p>
    <w:p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4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3"/>
        <w:gridCol w:w="5954"/>
        <w:gridCol w:w="567"/>
        <w:gridCol w:w="709"/>
        <w:gridCol w:w="868"/>
        <w:gridCol w:w="1028"/>
        <w:gridCol w:w="689"/>
        <w:gridCol w:w="962"/>
        <w:gridCol w:w="1236"/>
        <w:gridCol w:w="2028"/>
      </w:tblGrid>
      <w:tr w:rsidR="00945814" w:rsidRPr="00873732" w:rsidTr="00645EFE">
        <w:trPr>
          <w:cantSplit/>
          <w:trHeight w:val="369"/>
          <w:tblHeader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868" w:type="dxa"/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:rsidTr="00645EFE">
        <w:trPr>
          <w:cantSplit/>
          <w:trHeight w:val="369"/>
          <w:tblHeader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86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814" w:rsidRPr="001C2B0F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2457E4" w:rsidRPr="00787DAF" w:rsidRDefault="00DB43A0" w:rsidP="00787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AF">
              <w:rPr>
                <w:rFonts w:ascii="Arial" w:hAnsi="Arial" w:cs="Arial"/>
                <w:sz w:val="18"/>
                <w:szCs w:val="18"/>
              </w:rPr>
              <w:t xml:space="preserve">Mile One, gotowy do użycia r-r odwadniający, preparat służący do procesowania materiału tkankowego w hybrydowych procesorach, używany do etapu dehydratacji. Skład: etanol,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izopropanol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>. Opakowanie o pojemności 5L. Preparat kompatybilny z posiadanym przez zamawiającego urządzeniem, zgodnym z zaleceniami producenta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704E6" w:rsidRPr="001C2B0F" w:rsidRDefault="00645EFE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5l</w:t>
            </w:r>
            <w:r w:rsidR="00517E25">
              <w:rPr>
                <w:rFonts w:ascii="Arial" w:hAnsi="Arial" w:cs="Arial"/>
                <w:sz w:val="18"/>
                <w:szCs w:val="17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45814" w:rsidRDefault="00645EFE" w:rsidP="00645EFE">
            <w:pPr>
              <w:spacing w:before="40" w:after="40"/>
              <w:ind w:left="-65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110</w:t>
            </w:r>
          </w:p>
          <w:p w:rsidR="00645EFE" w:rsidRPr="001C2B0F" w:rsidRDefault="00645EFE" w:rsidP="00645EFE">
            <w:pPr>
              <w:spacing w:before="40" w:after="40"/>
              <w:ind w:left="-65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868" w:type="dxa"/>
            <w:vAlign w:val="center"/>
          </w:tcPr>
          <w:p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945814" w:rsidRPr="001C2B0F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1C2B0F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14" w:rsidRPr="001C2B0F" w:rsidRDefault="00945814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787D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AF">
              <w:rPr>
                <w:rFonts w:ascii="Arial" w:hAnsi="Arial" w:cs="Arial"/>
                <w:sz w:val="18"/>
                <w:szCs w:val="18"/>
              </w:rPr>
              <w:t xml:space="preserve">Mile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Two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, gotowy do użycia r-r prześwietlający, preparat służący do procesowania materiału tkankowego w hybrydowych procesorach, używany do etapu prześwietlania tkanki. Skład: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izopropanol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, węglowodory, C11-C13,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izoalkany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, pierścieniowe, &lt;2% aromatyczne, etanol,  octan 2-(2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butoksyetoksy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>) etylu, 2-Metylopropan1-ol. Opakowanie o pojemności 5L. Preparat kompatybilny z posiadanym przez zamawiającego urządzeniem, zgodnym z zaleceniami producenta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385F02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 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220</w:t>
            </w:r>
          </w:p>
          <w:p w:rsidR="00645EFE" w:rsidRDefault="00645EFE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Op.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</w:tcPr>
          <w:p w:rsidR="00787DAF" w:rsidRDefault="00DB43A0" w:rsidP="00787D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AF">
              <w:rPr>
                <w:rFonts w:ascii="Arial" w:hAnsi="Arial" w:cs="Arial"/>
                <w:sz w:val="18"/>
                <w:szCs w:val="18"/>
              </w:rPr>
              <w:t>Foremki metalowe służące do zatapiania materiału tkankowego w parafinie</w:t>
            </w:r>
          </w:p>
          <w:p w:rsidR="00DB43A0" w:rsidRPr="00787DAF" w:rsidRDefault="00DB43A0" w:rsidP="00787DA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7DAF">
              <w:rPr>
                <w:rFonts w:ascii="Arial" w:hAnsi="Arial" w:cs="Arial"/>
                <w:sz w:val="18"/>
                <w:szCs w:val="18"/>
              </w:rPr>
              <w:t xml:space="preserve"> o wymiarach 33x24x12mm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40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</w:tcPr>
          <w:p w:rsidR="00DB43A0" w:rsidRPr="006F5A73" w:rsidRDefault="00DB43A0" w:rsidP="00787DAF">
            <w:pPr>
              <w:jc w:val="both"/>
              <w:rPr>
                <w:rFonts w:ascii="Arial" w:hAnsi="Arial" w:cs="Arial"/>
              </w:rPr>
            </w:pPr>
            <w:r w:rsidRPr="00787DAF">
              <w:rPr>
                <w:rFonts w:ascii="Arial" w:hAnsi="Arial" w:cs="Arial"/>
                <w:sz w:val="18"/>
                <w:szCs w:val="18"/>
              </w:rPr>
              <w:t xml:space="preserve">Fine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Fix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 koncentrat, utrwalacz dający możliwość optymalizacji wyników uzyskiwanych w diagnostyce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tj.HE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, IHC, FISH,– dedykowany preparat służący do utrwalania materiałów śródoperacyjnych, wolny od formaliny koncentrat na bazie wody rozcieńczany z etanolem w proporcjach 1:3 (koncentrat do etanolu). Skład: woda, alkohol poliwinylowy, glikol polipropylenowy, </w:t>
            </w:r>
            <w:proofErr w:type="spellStart"/>
            <w:r w:rsidRPr="00787DAF">
              <w:rPr>
                <w:rFonts w:ascii="Arial" w:hAnsi="Arial" w:cs="Arial"/>
                <w:sz w:val="18"/>
                <w:szCs w:val="18"/>
              </w:rPr>
              <w:t>sorbitol</w:t>
            </w:r>
            <w:proofErr w:type="spellEnd"/>
            <w:r w:rsidRPr="00787DAF">
              <w:rPr>
                <w:rFonts w:ascii="Arial" w:hAnsi="Arial" w:cs="Arial"/>
                <w:sz w:val="18"/>
                <w:szCs w:val="18"/>
              </w:rPr>
              <w:t xml:space="preserve">. Opakowanie o pojemności 5L. Preparat kompatybilny z posiadanym przez zamawiającego urządzeniem, zgodnym z zaleceniami producenta.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5l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40 szt. 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Zlewki z polipropylenu PP 100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Zlewki z polipropylenu PP 500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D4596B" w:rsidRDefault="00DB43A0" w:rsidP="00DB43A0">
            <w:pPr>
              <w:rPr>
                <w:rFonts w:ascii="Arial" w:hAnsi="Arial" w:cs="Arial"/>
              </w:rPr>
            </w:pPr>
            <w:r w:rsidRPr="00787DAF">
              <w:rPr>
                <w:rFonts w:ascii="Arial" w:hAnsi="Arial" w:cs="Arial"/>
                <w:sz w:val="18"/>
              </w:rPr>
              <w:t>Zlewki z polipropylenu PP 1000 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Lejki z polipropylenu 50MM (50x80)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Lejki z polipropylenu 120MM (12x180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Lejki z polipropylenu 150MM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Cylinder z polipropylenu 10ml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Cylinder z polipropylenu 50ml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Cylinder z polipropylenu 500ml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873732" w:rsidTr="00645EF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FFFFFF"/>
            <w:vAlign w:val="center"/>
          </w:tcPr>
          <w:p w:rsidR="00DB43A0" w:rsidRPr="00787DAF" w:rsidRDefault="00DB43A0" w:rsidP="00DB43A0">
            <w:pPr>
              <w:rPr>
                <w:rFonts w:ascii="Arial" w:hAnsi="Arial" w:cs="Arial"/>
                <w:sz w:val="18"/>
              </w:rPr>
            </w:pPr>
            <w:r w:rsidRPr="00787DAF">
              <w:rPr>
                <w:rFonts w:ascii="Arial" w:hAnsi="Arial" w:cs="Arial"/>
                <w:sz w:val="18"/>
              </w:rPr>
              <w:t>Cylinder z polipropylenu 1000ml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DB43A0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</w:t>
            </w:r>
          </w:p>
        </w:tc>
        <w:tc>
          <w:tcPr>
            <w:tcW w:w="86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DB43A0" w:rsidRPr="001C2B0F" w:rsidRDefault="00DB43A0" w:rsidP="00DB43A0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DB43A0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936097" w:rsidRDefault="0093609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EC298A" w:rsidRDefault="00EC298A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</w:t>
      </w:r>
      <w:r w:rsidR="00FE5711">
        <w:rPr>
          <w:rFonts w:ascii="Arial" w:hAnsi="Arial" w:cs="Arial"/>
          <w:b/>
          <w:color w:val="000000"/>
          <w:sz w:val="18"/>
          <w:szCs w:val="18"/>
        </w:rPr>
        <w:t>3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 dni roboczych licząc od dnia otrzymania zamówienia.  </w:t>
      </w:r>
    </w:p>
    <w:p w:rsidR="004C09C7" w:rsidRPr="00663FC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EF5DBE">
        <w:rPr>
          <w:rFonts w:ascii="Arial" w:hAnsi="Arial" w:cs="Arial"/>
          <w:b/>
          <w:color w:val="000000"/>
          <w:sz w:val="18"/>
          <w:szCs w:val="18"/>
        </w:rPr>
        <w:t>.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F5DBE">
        <w:rPr>
          <w:rFonts w:ascii="Arial" w:hAnsi="Arial" w:cs="Arial"/>
          <w:b/>
          <w:color w:val="000000"/>
          <w:sz w:val="18"/>
          <w:szCs w:val="18"/>
        </w:rPr>
        <w:t>12 miesięcy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:rsidR="00787DAF" w:rsidRPr="00CD53A8" w:rsidRDefault="00787DAF" w:rsidP="004C09C7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4C09C7" w:rsidRPr="0039393C" w:rsidRDefault="004C09C7" w:rsidP="004C09C7">
      <w:pPr>
        <w:spacing w:after="0" w:line="240" w:lineRule="auto"/>
        <w:rPr>
          <w:rFonts w:ascii="Arial" w:eastAsia="Times New Roman" w:hAnsi="Arial" w:cs="Arial"/>
          <w:sz w:val="16"/>
          <w:szCs w:val="17"/>
          <w:lang w:eastAsia="pl-PL"/>
        </w:rPr>
      </w:pPr>
      <w:r w:rsidRPr="0039393C">
        <w:rPr>
          <w:rFonts w:ascii="Arial" w:eastAsia="Times New Roman" w:hAnsi="Arial" w:cs="Arial"/>
          <w:sz w:val="16"/>
          <w:szCs w:val="17"/>
          <w:lang w:eastAsia="pl-PL"/>
        </w:rPr>
        <w:t xml:space="preserve">data...................................  </w:t>
      </w:r>
    </w:p>
    <w:p w:rsidR="005C5F57" w:rsidRPr="0039393C" w:rsidRDefault="004C09C7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6"/>
          <w:szCs w:val="17"/>
          <w:lang w:eastAsia="pl-PL"/>
        </w:rPr>
      </w:pPr>
      <w:r w:rsidRPr="0039393C">
        <w:rPr>
          <w:rFonts w:ascii="Arial" w:eastAsia="Times New Roman" w:hAnsi="Arial" w:cs="Arial"/>
          <w:sz w:val="16"/>
          <w:szCs w:val="17"/>
          <w:lang w:eastAsia="pl-PL"/>
        </w:rPr>
        <w:t xml:space="preserve">   </w:t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  <w:t xml:space="preserve">   …………………………………………..…………………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               </w:t>
      </w:r>
      <w:r w:rsidR="00DB43A0"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  <w:t xml:space="preserve">czytelny podpis                           </w:t>
      </w:r>
      <w:r w:rsidR="00A57ED0"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</w:t>
      </w:r>
    </w:p>
    <w:p w:rsidR="00787DAF" w:rsidRDefault="00EC298A" w:rsidP="00EC298A">
      <w:pPr>
        <w:spacing w:after="0" w:line="240" w:lineRule="auto"/>
        <w:ind w:left="1416" w:hanging="1416"/>
        <w:rPr>
          <w:rFonts w:ascii="Arial" w:eastAsia="Times New Roman" w:hAnsi="Arial" w:cs="Arial"/>
          <w:b/>
          <w:iCs/>
          <w:sz w:val="20"/>
          <w:szCs w:val="17"/>
          <w:lang w:eastAsia="pl-PL"/>
        </w:rPr>
      </w:pPr>
      <w:r w:rsidRPr="00EC298A">
        <w:rPr>
          <w:rFonts w:ascii="Arial" w:eastAsia="Times New Roman" w:hAnsi="Arial" w:cs="Arial"/>
          <w:b/>
          <w:iCs/>
          <w:sz w:val="20"/>
          <w:szCs w:val="17"/>
          <w:lang w:eastAsia="pl-PL"/>
        </w:rPr>
        <w:lastRenderedPageBreak/>
        <w:t>Zadanie 2</w:t>
      </w:r>
      <w:r w:rsidR="0039393C">
        <w:rPr>
          <w:rFonts w:ascii="Arial" w:eastAsia="Times New Roman" w:hAnsi="Arial" w:cs="Arial"/>
          <w:b/>
          <w:iCs/>
          <w:sz w:val="20"/>
          <w:szCs w:val="17"/>
          <w:lang w:eastAsia="pl-PL"/>
        </w:rPr>
        <w:t xml:space="preserve"> - </w:t>
      </w:r>
      <w:r w:rsidR="0039393C">
        <w:rPr>
          <w:rFonts w:ascii="Arial" w:eastAsia="Times New Roman" w:hAnsi="Arial" w:cs="Arial"/>
          <w:b/>
          <w:sz w:val="20"/>
          <w:szCs w:val="18"/>
          <w:lang w:eastAsia="pl-PL"/>
        </w:rPr>
        <w:t>Materiały zużywalne w histopatologii.</w:t>
      </w:r>
    </w:p>
    <w:p w:rsidR="00EC298A" w:rsidRPr="00EC298A" w:rsidRDefault="00EC298A" w:rsidP="00EC298A">
      <w:pPr>
        <w:spacing w:after="0" w:line="240" w:lineRule="auto"/>
        <w:ind w:left="1416" w:hanging="1416"/>
        <w:rPr>
          <w:rFonts w:ascii="Arial" w:eastAsia="Times New Roman" w:hAnsi="Arial" w:cs="Arial"/>
          <w:b/>
          <w:iCs/>
          <w:sz w:val="20"/>
          <w:szCs w:val="17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60"/>
        <w:gridCol w:w="709"/>
        <w:gridCol w:w="850"/>
        <w:gridCol w:w="992"/>
        <w:gridCol w:w="1330"/>
        <w:gridCol w:w="689"/>
        <w:gridCol w:w="962"/>
        <w:gridCol w:w="1236"/>
        <w:gridCol w:w="2028"/>
      </w:tblGrid>
      <w:tr w:rsidR="00DB43A0" w:rsidRPr="001C2B0F" w:rsidTr="0039393C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330" w:type="dxa"/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DB43A0" w:rsidRPr="001C2B0F" w:rsidTr="0039393C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6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330" w:type="dxa"/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:rsidR="00DB43A0" w:rsidRPr="001C2B0F" w:rsidRDefault="00DB43A0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DB43A0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  <w:vAlign w:val="center"/>
          </w:tcPr>
          <w:p w:rsidR="00787DAF" w:rsidRPr="00787DAF" w:rsidRDefault="00787DAF" w:rsidP="0039393C">
            <w:pPr>
              <w:pStyle w:val="NormalnyWeb"/>
              <w:spacing w:before="0" w:beforeAutospacing="0" w:after="0" w:afterAutospacing="0"/>
              <w:ind w:left="-4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Wanienki jednorazowe do wymiany parafiny w procesorach Excelsior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Thermo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scientyfitic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DB43A0" w:rsidRPr="001C2B0F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43A0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</w:t>
            </w:r>
          </w:p>
          <w:p w:rsidR="00645EFE" w:rsidRPr="001C2B0F" w:rsidRDefault="00645EFE" w:rsidP="00645EFE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(5 szt. )</w:t>
            </w:r>
          </w:p>
        </w:tc>
        <w:tc>
          <w:tcPr>
            <w:tcW w:w="992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  <w:vAlign w:val="center"/>
          </w:tcPr>
          <w:p w:rsidR="00DB43A0" w:rsidRPr="00787DAF" w:rsidRDefault="00787DAF" w:rsidP="0039393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Cytoblok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reagent-odczynnik pozwalający na wykonanie z materiału cytologicznego bloczka parafinowego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zestaw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43A0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15</w:t>
            </w:r>
          </w:p>
        </w:tc>
        <w:tc>
          <w:tcPr>
            <w:tcW w:w="992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B43A0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3A0" w:rsidRPr="001C2B0F" w:rsidRDefault="00DB43A0" w:rsidP="00DB43A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</w:tcPr>
          <w:p w:rsidR="00787DAF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Zestaw :    </w:t>
            </w:r>
          </w:p>
          <w:p w:rsidR="00787DAF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 1. Bufory kalibrujące do pehametru</w:t>
            </w:r>
          </w:p>
          <w:p w:rsidR="00787DAF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-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4.01</w:t>
            </w:r>
          </w:p>
          <w:p w:rsidR="00787DAF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-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7.00</w:t>
            </w:r>
          </w:p>
          <w:p w:rsidR="00787DAF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-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9.21</w:t>
            </w:r>
          </w:p>
          <w:p w:rsidR="00DB43A0" w:rsidRPr="00787DAF" w:rsidRDefault="00787DAF" w:rsidP="0039393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>2. Elektrolit KCL 3mol/L o pojemności 250 ml.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B43A0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zestaw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B43A0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</w:t>
            </w:r>
          </w:p>
        </w:tc>
        <w:tc>
          <w:tcPr>
            <w:tcW w:w="992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DB43A0" w:rsidRPr="001C2B0F" w:rsidRDefault="00DB43A0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A0" w:rsidRPr="001C2B0F" w:rsidRDefault="00DB43A0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DAF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DAF" w:rsidRPr="001C2B0F" w:rsidRDefault="00787DAF" w:rsidP="00DB43A0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</w:tcPr>
          <w:p w:rsidR="00787DAF" w:rsidRPr="00787DAF" w:rsidRDefault="00787DAF" w:rsidP="0039393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>Pęseta 11260-12, stal nierdzewna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7DAF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7DAF" w:rsidRDefault="00645EFE" w:rsidP="001804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10</w:t>
            </w:r>
          </w:p>
        </w:tc>
        <w:tc>
          <w:tcPr>
            <w:tcW w:w="992" w:type="dxa"/>
            <w:vAlign w:val="center"/>
          </w:tcPr>
          <w:p w:rsidR="00787DAF" w:rsidRPr="001C2B0F" w:rsidRDefault="00787DAF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787DAF" w:rsidRPr="001C2B0F" w:rsidRDefault="00787DAF" w:rsidP="001804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1804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F" w:rsidRPr="001C2B0F" w:rsidRDefault="00787DAF" w:rsidP="001804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DAF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DAF" w:rsidRPr="001C2B0F" w:rsidRDefault="00787DAF" w:rsidP="00787DAF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  <w:vAlign w:val="center"/>
          </w:tcPr>
          <w:p w:rsidR="00787DAF" w:rsidRPr="00787DAF" w:rsidRDefault="00787DAF" w:rsidP="0039393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Barwnik do drobnych wycinków (SBC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blue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), pozwalający na uwidocznienie wycinków zatopionych w bloczku parafinowym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7DAF" w:rsidRDefault="00645EFE" w:rsidP="00787DAF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Op.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7DAF" w:rsidRDefault="00645EFE" w:rsidP="00787DAF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30</w:t>
            </w:r>
          </w:p>
        </w:tc>
        <w:tc>
          <w:tcPr>
            <w:tcW w:w="992" w:type="dxa"/>
            <w:vAlign w:val="center"/>
          </w:tcPr>
          <w:p w:rsidR="00787DAF" w:rsidRPr="001C2B0F" w:rsidRDefault="00787DAF" w:rsidP="00787DA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787DAF" w:rsidRPr="001C2B0F" w:rsidRDefault="00787DAF" w:rsidP="00787DA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7DAF" w:rsidRPr="001C2B0F" w:rsidTr="0039393C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DAF" w:rsidRPr="001C2B0F" w:rsidRDefault="00787DAF" w:rsidP="00787DAF">
            <w:pPr>
              <w:pStyle w:val="Akapitzlist"/>
              <w:numPr>
                <w:ilvl w:val="0"/>
                <w:numId w:val="17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60" w:type="dxa"/>
            <w:shd w:val="clear" w:color="auto" w:fill="FFFFFF"/>
            <w:vAlign w:val="center"/>
          </w:tcPr>
          <w:p w:rsidR="00787DAF" w:rsidRPr="00787DAF" w:rsidRDefault="00787DAF" w:rsidP="0039393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7DAF">
              <w:rPr>
                <w:rFonts w:ascii="Arial" w:hAnsi="Arial" w:cs="Arial"/>
                <w:sz w:val="18"/>
                <w:szCs w:val="20"/>
              </w:rPr>
              <w:t xml:space="preserve">Sonda do pomiaru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pH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formaliny, </w:t>
            </w:r>
            <w:proofErr w:type="spellStart"/>
            <w:r w:rsidRPr="00787DAF">
              <w:rPr>
                <w:rFonts w:ascii="Arial" w:hAnsi="Arial" w:cs="Arial"/>
                <w:sz w:val="18"/>
                <w:szCs w:val="20"/>
              </w:rPr>
              <w:t>FiveEasy</w:t>
            </w:r>
            <w:proofErr w:type="spellEnd"/>
            <w:r w:rsidRPr="00787DAF">
              <w:rPr>
                <w:rFonts w:ascii="Arial" w:hAnsi="Arial" w:cs="Arial"/>
                <w:sz w:val="18"/>
                <w:szCs w:val="20"/>
              </w:rPr>
              <w:t xml:space="preserve"> Plus FP20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87DAF" w:rsidRDefault="00645EFE" w:rsidP="00787DAF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87DAF" w:rsidRDefault="00645EFE" w:rsidP="00787DAF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992" w:type="dxa"/>
            <w:vAlign w:val="center"/>
          </w:tcPr>
          <w:p w:rsidR="00787DAF" w:rsidRPr="001C2B0F" w:rsidRDefault="00787DAF" w:rsidP="00787DA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30" w:type="dxa"/>
            <w:vAlign w:val="center"/>
          </w:tcPr>
          <w:p w:rsidR="00787DAF" w:rsidRPr="001C2B0F" w:rsidRDefault="00787DAF" w:rsidP="00787DAF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AF" w:rsidRPr="001C2B0F" w:rsidRDefault="00787DAF" w:rsidP="00787DAF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B43A0" w:rsidRDefault="00DB43A0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787DAF" w:rsidRPr="00787DAF" w:rsidRDefault="00787DAF" w:rsidP="00787DAF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1. Składam ofertę na wykonanie przedmiotu zamówienia w zakresie określonym powyżej na kwotę:</w:t>
      </w:r>
    </w:p>
    <w:p w:rsidR="00787DAF" w:rsidRPr="00787DAF" w:rsidRDefault="00787DAF" w:rsidP="00E959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…………………………………………………………………………..…………………..….…………. PLN</w:t>
      </w:r>
    </w:p>
    <w:p w:rsidR="00787DAF" w:rsidRDefault="00787DAF" w:rsidP="00E9596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…………………………………………………………………………..…………………..….…………. PLN</w:t>
      </w:r>
    </w:p>
    <w:p w:rsidR="00E9596E" w:rsidRPr="00787DAF" w:rsidRDefault="00E9596E" w:rsidP="00E9596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87DAF" w:rsidRPr="00787DAF" w:rsidRDefault="00787DAF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787DAF" w:rsidRPr="00787DAF" w:rsidRDefault="00787DAF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3. Termin płatności: 30 dni licząc od daty dostarczenia Zamawiającemu prawidłowo wystawionej faktury.</w:t>
      </w:r>
    </w:p>
    <w:p w:rsidR="00787DAF" w:rsidRPr="00787DAF" w:rsidRDefault="00787DAF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4. Termin realizacji /dostawy: zobowiązuję się do wykonywania dostaw sukcesywnych odczynników  w terminie maksymalnie do</w:t>
      </w:r>
      <w:r w:rsidR="00EF5DBE" w:rsidRPr="00EF5DBE">
        <w:rPr>
          <w:rFonts w:ascii="Arial" w:hAnsi="Arial" w:cs="Arial"/>
          <w:b/>
          <w:sz w:val="18"/>
          <w:szCs w:val="18"/>
        </w:rPr>
        <w:t xml:space="preserve"> 3</w:t>
      </w:r>
      <w:r w:rsidRPr="00787DAF">
        <w:rPr>
          <w:rFonts w:ascii="Arial" w:hAnsi="Arial" w:cs="Arial"/>
          <w:sz w:val="18"/>
          <w:szCs w:val="18"/>
        </w:rPr>
        <w:t xml:space="preserve"> dni roboczych, licząc bieg terminu </w:t>
      </w:r>
      <w:r w:rsidR="00EC298A">
        <w:rPr>
          <w:rFonts w:ascii="Arial" w:hAnsi="Arial" w:cs="Arial"/>
          <w:sz w:val="18"/>
          <w:szCs w:val="18"/>
        </w:rPr>
        <w:t xml:space="preserve">  </w:t>
      </w:r>
      <w:r w:rsidRPr="00787DAF">
        <w:rPr>
          <w:rFonts w:ascii="Arial" w:hAnsi="Arial" w:cs="Arial"/>
          <w:sz w:val="18"/>
          <w:szCs w:val="18"/>
        </w:rPr>
        <w:t>realizacji od dnia otrzymania zamówienia Zamawiającego.</w:t>
      </w:r>
    </w:p>
    <w:p w:rsidR="00787DAF" w:rsidRPr="00787DAF" w:rsidRDefault="00787DAF" w:rsidP="003939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5. </w:t>
      </w:r>
      <w:r w:rsidRPr="00787DAF">
        <w:rPr>
          <w:rFonts w:ascii="Arial" w:hAnsi="Arial" w:cs="Arial"/>
          <w:color w:val="000000"/>
          <w:sz w:val="18"/>
          <w:szCs w:val="18"/>
        </w:rPr>
        <w:t>Oświadczam, że termin gwarancji/ przydatności n</w:t>
      </w:r>
      <w:r w:rsidR="00EF5DBE">
        <w:rPr>
          <w:rFonts w:ascii="Arial" w:hAnsi="Arial" w:cs="Arial"/>
          <w:color w:val="000000"/>
          <w:sz w:val="18"/>
          <w:szCs w:val="18"/>
        </w:rPr>
        <w:t xml:space="preserve">a dostarczony asortyment wynosi min. </w:t>
      </w:r>
      <w:r w:rsidR="00EF5DBE" w:rsidRPr="00EF5DBE">
        <w:rPr>
          <w:rFonts w:ascii="Arial" w:hAnsi="Arial" w:cs="Arial"/>
          <w:b/>
          <w:color w:val="000000"/>
          <w:sz w:val="18"/>
          <w:szCs w:val="18"/>
        </w:rPr>
        <w:t xml:space="preserve">12 </w:t>
      </w:r>
      <w:r w:rsidRPr="00787DAF">
        <w:rPr>
          <w:rFonts w:ascii="Arial" w:hAnsi="Arial" w:cs="Arial"/>
          <w:color w:val="000000"/>
          <w:sz w:val="18"/>
          <w:szCs w:val="18"/>
        </w:rPr>
        <w:t>miesięcy liczony od dnia odbioru asortymentu przez Zamawiającego.</w:t>
      </w:r>
    </w:p>
    <w:p w:rsidR="00E9596E" w:rsidRDefault="00E9596E" w:rsidP="00EC298A">
      <w:pPr>
        <w:spacing w:after="0" w:line="240" w:lineRule="auto"/>
        <w:rPr>
          <w:rFonts w:ascii="Arial" w:eastAsia="Times New Roman" w:hAnsi="Arial" w:cs="Arial"/>
          <w:sz w:val="16"/>
          <w:szCs w:val="17"/>
          <w:lang w:eastAsia="pl-PL"/>
        </w:rPr>
      </w:pPr>
    </w:p>
    <w:p w:rsidR="00EC298A" w:rsidRPr="0039393C" w:rsidRDefault="00EC298A" w:rsidP="00EC298A">
      <w:pPr>
        <w:spacing w:after="0" w:line="240" w:lineRule="auto"/>
        <w:rPr>
          <w:rFonts w:ascii="Arial" w:eastAsia="Times New Roman" w:hAnsi="Arial" w:cs="Arial"/>
          <w:iCs/>
          <w:sz w:val="16"/>
          <w:szCs w:val="17"/>
          <w:lang w:eastAsia="pl-PL"/>
        </w:rPr>
      </w:pPr>
      <w:r w:rsidRPr="0039393C">
        <w:rPr>
          <w:rFonts w:ascii="Arial" w:eastAsia="Times New Roman" w:hAnsi="Arial" w:cs="Arial"/>
          <w:sz w:val="16"/>
          <w:szCs w:val="17"/>
          <w:lang w:eastAsia="pl-PL"/>
        </w:rPr>
        <w:t xml:space="preserve">data...................................     </w:t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  <w:t xml:space="preserve">   …………………………………………..…………………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               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  <w:t xml:space="preserve">                          czytelny podpis                            </w:t>
      </w:r>
    </w:p>
    <w:p w:rsidR="00E9596E" w:rsidRDefault="00E9596E" w:rsidP="0039393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17"/>
          <w:lang w:eastAsia="pl-PL"/>
        </w:rPr>
      </w:pPr>
    </w:p>
    <w:p w:rsidR="00EC298A" w:rsidRPr="0039393C" w:rsidRDefault="0039393C" w:rsidP="0039393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17"/>
          <w:lang w:eastAsia="pl-PL"/>
        </w:rPr>
      </w:pPr>
      <w:r w:rsidRPr="0039393C">
        <w:rPr>
          <w:rFonts w:ascii="Arial" w:eastAsia="Times New Roman" w:hAnsi="Arial" w:cs="Arial"/>
          <w:b/>
          <w:iCs/>
          <w:sz w:val="20"/>
          <w:szCs w:val="17"/>
          <w:lang w:eastAsia="pl-PL"/>
        </w:rPr>
        <w:t xml:space="preserve">Zadanie 3-  </w:t>
      </w:r>
      <w:r w:rsidRPr="0039393C">
        <w:rPr>
          <w:rFonts w:ascii="Arial" w:eastAsia="Times New Roman" w:hAnsi="Arial" w:cs="Arial"/>
          <w:b/>
          <w:sz w:val="20"/>
          <w:szCs w:val="18"/>
          <w:lang w:eastAsia="pl-PL"/>
        </w:rPr>
        <w:t>Materiały zużywalne w histopatologii.</w:t>
      </w:r>
    </w:p>
    <w:p w:rsidR="0039393C" w:rsidRPr="0039393C" w:rsidRDefault="0039393C" w:rsidP="0039393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17"/>
          <w:u w:val="single"/>
          <w:lang w:eastAsia="pl-PL"/>
        </w:rPr>
      </w:pPr>
    </w:p>
    <w:p w:rsidR="0039393C" w:rsidRPr="0039393C" w:rsidRDefault="0039393C" w:rsidP="0039393C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7"/>
          <w:lang w:eastAsia="pl-PL"/>
        </w:rPr>
      </w:pP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3"/>
        <w:gridCol w:w="5245"/>
        <w:gridCol w:w="1134"/>
        <w:gridCol w:w="1425"/>
        <w:gridCol w:w="1010"/>
        <w:gridCol w:w="1028"/>
        <w:gridCol w:w="689"/>
        <w:gridCol w:w="962"/>
        <w:gridCol w:w="1236"/>
        <w:gridCol w:w="1729"/>
      </w:tblGrid>
      <w:tr w:rsidR="00EC298A" w:rsidRPr="001C2B0F" w:rsidTr="00667EAE">
        <w:trPr>
          <w:cantSplit/>
          <w:trHeight w:val="369"/>
          <w:tblHeader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14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C0C0C0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EC298A" w:rsidRPr="001C2B0F" w:rsidTr="00667EAE">
        <w:trPr>
          <w:cantSplit/>
          <w:trHeight w:val="369"/>
          <w:tblHeader/>
          <w:jc w:val="center"/>
        </w:trPr>
        <w:tc>
          <w:tcPr>
            <w:tcW w:w="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425" w:type="dxa"/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C0C0C0"/>
          </w:tcPr>
          <w:p w:rsidR="00EC298A" w:rsidRPr="001C2B0F" w:rsidRDefault="00EC298A" w:rsidP="0018044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EC298A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C298A" w:rsidRPr="0039393C" w:rsidRDefault="00EC298A" w:rsidP="00EC2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93C">
              <w:rPr>
                <w:rFonts w:ascii="Arial" w:hAnsi="Arial" w:cs="Arial"/>
                <w:sz w:val="18"/>
                <w:szCs w:val="18"/>
              </w:rPr>
              <w:t>Izopropanol</w:t>
            </w:r>
            <w:proofErr w:type="spellEnd"/>
            <w:r w:rsidRPr="0039393C">
              <w:rPr>
                <w:rFonts w:ascii="Arial" w:hAnsi="Arial" w:cs="Arial"/>
                <w:sz w:val="18"/>
                <w:szCs w:val="18"/>
              </w:rPr>
              <w:t xml:space="preserve"> CZDA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98A" w:rsidRPr="001C2B0F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C298A" w:rsidRPr="001C2B0F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220 op.</w:t>
            </w:r>
          </w:p>
        </w:tc>
        <w:tc>
          <w:tcPr>
            <w:tcW w:w="1010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98A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C298A" w:rsidRPr="0039393C" w:rsidRDefault="00EC298A" w:rsidP="00EC2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93C">
              <w:rPr>
                <w:rFonts w:ascii="Arial" w:hAnsi="Arial" w:cs="Arial"/>
                <w:sz w:val="18"/>
                <w:szCs w:val="18"/>
              </w:rPr>
              <w:t>Izoparafina</w:t>
            </w:r>
            <w:proofErr w:type="spellEnd"/>
            <w:r w:rsidRPr="0039393C">
              <w:rPr>
                <w:rFonts w:ascii="Arial" w:hAnsi="Arial" w:cs="Arial"/>
                <w:sz w:val="18"/>
                <w:szCs w:val="18"/>
              </w:rPr>
              <w:t xml:space="preserve"> CZDA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98A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C298A" w:rsidRDefault="00667EAE" w:rsidP="00E9596E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15 op. </w:t>
            </w:r>
            <w:r w:rsidR="00E9596E">
              <w:rPr>
                <w:rFonts w:ascii="Arial" w:hAnsi="Arial" w:cs="Arial"/>
                <w:sz w:val="18"/>
                <w:szCs w:val="17"/>
              </w:rPr>
              <w:t>(5l)</w:t>
            </w:r>
          </w:p>
        </w:tc>
        <w:tc>
          <w:tcPr>
            <w:tcW w:w="1010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98A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</w:tcPr>
          <w:p w:rsidR="00EC298A" w:rsidRPr="0039393C" w:rsidRDefault="00EC298A" w:rsidP="00EC29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93C">
              <w:rPr>
                <w:rFonts w:ascii="Arial" w:hAnsi="Arial" w:cs="Arial"/>
                <w:sz w:val="18"/>
                <w:szCs w:val="18"/>
              </w:rPr>
              <w:t>Kwas octowy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98A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C298A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30 </w:t>
            </w:r>
            <w:r w:rsidR="00E9596E">
              <w:rPr>
                <w:rFonts w:ascii="Arial" w:hAnsi="Arial" w:cs="Arial"/>
                <w:sz w:val="18"/>
                <w:szCs w:val="17"/>
              </w:rPr>
              <w:t>op.</w:t>
            </w:r>
          </w:p>
        </w:tc>
        <w:tc>
          <w:tcPr>
            <w:tcW w:w="1010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98A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</w:tcPr>
          <w:p w:rsidR="00EC298A" w:rsidRPr="0039393C" w:rsidRDefault="00EC298A" w:rsidP="00EC29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93C">
              <w:rPr>
                <w:rFonts w:ascii="Arial" w:hAnsi="Arial" w:cs="Arial"/>
                <w:sz w:val="18"/>
                <w:szCs w:val="18"/>
              </w:rPr>
              <w:t>Eozyna 1% r-r alkoholowy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98A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C298A" w:rsidRDefault="00667EA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30 op. </w:t>
            </w:r>
          </w:p>
        </w:tc>
        <w:tc>
          <w:tcPr>
            <w:tcW w:w="1010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C298A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EC298A" w:rsidRPr="0039393C" w:rsidRDefault="00EC298A" w:rsidP="00EC29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93C">
              <w:rPr>
                <w:rFonts w:ascii="Arial" w:hAnsi="Arial" w:cs="Arial"/>
                <w:sz w:val="18"/>
                <w:szCs w:val="18"/>
              </w:rPr>
              <w:t>Hematoksylina</w:t>
            </w:r>
            <w:proofErr w:type="spellEnd"/>
            <w:r w:rsidRPr="0039393C">
              <w:rPr>
                <w:rFonts w:ascii="Arial" w:hAnsi="Arial" w:cs="Arial"/>
                <w:sz w:val="18"/>
                <w:szCs w:val="18"/>
              </w:rPr>
              <w:t xml:space="preserve"> Harrisa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C298A" w:rsidRDefault="00E9596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EC298A" w:rsidRDefault="00E9596E" w:rsidP="00EC298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30 op.</w:t>
            </w:r>
          </w:p>
        </w:tc>
        <w:tc>
          <w:tcPr>
            <w:tcW w:w="1010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EC298A" w:rsidRPr="001C2B0F" w:rsidRDefault="00EC298A" w:rsidP="00EC298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A" w:rsidRPr="001C2B0F" w:rsidRDefault="00EC298A" w:rsidP="00EC298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93C" w:rsidRPr="001C2B0F" w:rsidTr="00667EAE">
        <w:trPr>
          <w:cantSplit/>
          <w:trHeight w:val="36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3C" w:rsidRPr="001C2B0F" w:rsidRDefault="0039393C" w:rsidP="0039393C">
            <w:pPr>
              <w:pStyle w:val="Akapitzlist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39393C" w:rsidRPr="0039393C" w:rsidRDefault="0039393C" w:rsidP="0039393C">
            <w:pPr>
              <w:rPr>
                <w:rFonts w:ascii="Arial" w:hAnsi="Arial" w:cs="Arial"/>
                <w:sz w:val="18"/>
                <w:szCs w:val="18"/>
              </w:rPr>
            </w:pPr>
            <w:r w:rsidRPr="0039393C">
              <w:rPr>
                <w:rFonts w:ascii="Arial" w:hAnsi="Arial" w:cs="Arial"/>
                <w:sz w:val="18"/>
                <w:szCs w:val="18"/>
              </w:rPr>
              <w:t xml:space="preserve">Utrwalacz Oksfordzki, odczynnik utrwalający i odwapniający do </w:t>
            </w:r>
            <w:proofErr w:type="spellStart"/>
            <w:r w:rsidRPr="0039393C">
              <w:rPr>
                <w:rFonts w:ascii="Arial" w:hAnsi="Arial" w:cs="Arial"/>
                <w:sz w:val="18"/>
                <w:szCs w:val="18"/>
              </w:rPr>
              <w:t>trepanobioptatów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39393C" w:rsidRDefault="00E9596E" w:rsidP="00E9596E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1l</w:t>
            </w:r>
          </w:p>
        </w:tc>
        <w:tc>
          <w:tcPr>
            <w:tcW w:w="1425" w:type="dxa"/>
            <w:shd w:val="clear" w:color="auto" w:fill="FFFFFF"/>
            <w:vAlign w:val="center"/>
          </w:tcPr>
          <w:p w:rsidR="0039393C" w:rsidRDefault="00E9596E" w:rsidP="0039393C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120 op. (1l)</w:t>
            </w:r>
          </w:p>
        </w:tc>
        <w:tc>
          <w:tcPr>
            <w:tcW w:w="1010" w:type="dxa"/>
            <w:vAlign w:val="center"/>
          </w:tcPr>
          <w:p w:rsidR="0039393C" w:rsidRPr="001C2B0F" w:rsidRDefault="0039393C" w:rsidP="0039393C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39393C" w:rsidRPr="001C2B0F" w:rsidRDefault="0039393C" w:rsidP="0039393C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39393C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39393C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39393C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C" w:rsidRPr="001C2B0F" w:rsidRDefault="0039393C" w:rsidP="0039393C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EC298A" w:rsidRDefault="00EC298A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Default="0039393C" w:rsidP="004C09C7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1. Składam ofertę na wykonanie przedmiotu zamówienia w zakresie określonym powyżej na kwotę:</w:t>
      </w: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…………………………………………………………………………..…………………..….…………. PLN</w:t>
      </w: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…………………………………………………………………………..…………………..….…………. PLN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3. Termin płatności: 30 dni licząc od daty dostarczenia Zamawiającemu prawidłowo wystawionej faktury.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4. Termin realizacji /dostawy: zobowiązuję się do wykonywania dostaw sukcesywnych odczynników  w terminie maksymalnie do</w:t>
      </w:r>
      <w:r w:rsidR="00EF5DBE">
        <w:rPr>
          <w:rFonts w:ascii="Arial" w:hAnsi="Arial" w:cs="Arial"/>
          <w:sz w:val="18"/>
          <w:szCs w:val="18"/>
        </w:rPr>
        <w:t xml:space="preserve"> </w:t>
      </w:r>
      <w:r w:rsidR="00EF5DBE" w:rsidRPr="00EF5DBE">
        <w:rPr>
          <w:rFonts w:ascii="Arial" w:hAnsi="Arial" w:cs="Arial"/>
          <w:b/>
          <w:sz w:val="18"/>
          <w:szCs w:val="18"/>
        </w:rPr>
        <w:t>3</w:t>
      </w:r>
      <w:r w:rsidRPr="00787DAF">
        <w:rPr>
          <w:rFonts w:ascii="Arial" w:hAnsi="Arial" w:cs="Arial"/>
          <w:sz w:val="18"/>
          <w:szCs w:val="18"/>
        </w:rPr>
        <w:t xml:space="preserve"> dni roboczych, licząc bieg terminu </w:t>
      </w:r>
      <w:r>
        <w:rPr>
          <w:rFonts w:ascii="Arial" w:hAnsi="Arial" w:cs="Arial"/>
          <w:sz w:val="18"/>
          <w:szCs w:val="18"/>
        </w:rPr>
        <w:t xml:space="preserve">  </w:t>
      </w:r>
      <w:r w:rsidRPr="00787DAF">
        <w:rPr>
          <w:rFonts w:ascii="Arial" w:hAnsi="Arial" w:cs="Arial"/>
          <w:sz w:val="18"/>
          <w:szCs w:val="18"/>
        </w:rPr>
        <w:t>realizacji od dnia otrzymania zamówienia Zamawiającego.</w:t>
      </w:r>
    </w:p>
    <w:p w:rsidR="0039393C" w:rsidRPr="00787DAF" w:rsidRDefault="0039393C" w:rsidP="003939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5. </w:t>
      </w:r>
      <w:r w:rsidRPr="00787DAF">
        <w:rPr>
          <w:rFonts w:ascii="Arial" w:hAnsi="Arial" w:cs="Arial"/>
          <w:color w:val="000000"/>
          <w:sz w:val="18"/>
          <w:szCs w:val="18"/>
        </w:rPr>
        <w:t>Oświadczam, że termin gwarancji/ przydatności n</w:t>
      </w:r>
      <w:r w:rsidR="00EF5DBE">
        <w:rPr>
          <w:rFonts w:ascii="Arial" w:hAnsi="Arial" w:cs="Arial"/>
          <w:color w:val="000000"/>
          <w:sz w:val="18"/>
          <w:szCs w:val="18"/>
        </w:rPr>
        <w:t xml:space="preserve">a dostarczony asortyment wynosi min. </w:t>
      </w:r>
      <w:r w:rsidR="00EF5DBE" w:rsidRPr="00EF5DBE">
        <w:rPr>
          <w:rFonts w:ascii="Arial" w:hAnsi="Arial" w:cs="Arial"/>
          <w:b/>
          <w:color w:val="000000"/>
          <w:sz w:val="18"/>
          <w:szCs w:val="18"/>
        </w:rPr>
        <w:t>12</w:t>
      </w:r>
      <w:r w:rsidR="00EF5D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7DAF">
        <w:rPr>
          <w:rFonts w:ascii="Arial" w:hAnsi="Arial" w:cs="Arial"/>
          <w:color w:val="000000"/>
          <w:sz w:val="18"/>
          <w:szCs w:val="18"/>
        </w:rPr>
        <w:t>miesięcy liczony od dnia odbioru asortymentu przez Zamawiającego.</w:t>
      </w:r>
    </w:p>
    <w:p w:rsidR="0039393C" w:rsidRDefault="0039393C" w:rsidP="0039393C">
      <w:pPr>
        <w:spacing w:after="0" w:line="36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Default="0039393C" w:rsidP="0039393C">
      <w:pPr>
        <w:spacing w:after="0" w:line="36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Pr="0039393C" w:rsidRDefault="0039393C" w:rsidP="0039393C">
      <w:pPr>
        <w:spacing w:after="0" w:line="240" w:lineRule="auto"/>
        <w:rPr>
          <w:rFonts w:ascii="Arial" w:eastAsia="Times New Roman" w:hAnsi="Arial" w:cs="Arial"/>
          <w:iCs/>
          <w:sz w:val="16"/>
          <w:szCs w:val="17"/>
          <w:lang w:eastAsia="pl-PL"/>
        </w:rPr>
      </w:pPr>
      <w:r w:rsidRPr="0039393C">
        <w:rPr>
          <w:rFonts w:ascii="Arial" w:eastAsia="Times New Roman" w:hAnsi="Arial" w:cs="Arial"/>
          <w:sz w:val="16"/>
          <w:szCs w:val="17"/>
          <w:lang w:eastAsia="pl-PL"/>
        </w:rPr>
        <w:t xml:space="preserve">data...................................     </w:t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  <w:t xml:space="preserve">   …………………………………………..…………………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               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  <w:t xml:space="preserve">                          czytelny podpis                            </w:t>
      </w:r>
    </w:p>
    <w:p w:rsidR="00645EFE" w:rsidRDefault="00645EFE" w:rsidP="0039393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17"/>
          <w:u w:val="single"/>
          <w:lang w:eastAsia="pl-PL"/>
        </w:rPr>
      </w:pPr>
    </w:p>
    <w:p w:rsidR="0039393C" w:rsidRPr="00E9596E" w:rsidRDefault="0039393C" w:rsidP="0039393C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17"/>
          <w:lang w:eastAsia="pl-PL"/>
        </w:rPr>
      </w:pPr>
      <w:r w:rsidRPr="00E9596E">
        <w:rPr>
          <w:rFonts w:ascii="Arial" w:eastAsia="Times New Roman" w:hAnsi="Arial" w:cs="Arial"/>
          <w:b/>
          <w:iCs/>
          <w:sz w:val="20"/>
          <w:szCs w:val="17"/>
          <w:lang w:eastAsia="pl-PL"/>
        </w:rPr>
        <w:t>Zadanie 4</w:t>
      </w:r>
      <w:r w:rsidR="00E9596E" w:rsidRPr="00E9596E">
        <w:rPr>
          <w:rFonts w:ascii="Arial" w:eastAsia="Times New Roman" w:hAnsi="Arial" w:cs="Arial"/>
          <w:b/>
          <w:iCs/>
          <w:sz w:val="20"/>
          <w:szCs w:val="17"/>
          <w:lang w:eastAsia="pl-PL"/>
        </w:rPr>
        <w:t xml:space="preserve">- </w:t>
      </w:r>
      <w:r w:rsidR="00E9596E" w:rsidRPr="00E9596E">
        <w:rPr>
          <w:rFonts w:ascii="Arial" w:eastAsia="Times New Roman" w:hAnsi="Arial" w:cs="Arial"/>
          <w:b/>
          <w:sz w:val="20"/>
          <w:szCs w:val="18"/>
          <w:lang w:eastAsia="pl-PL"/>
        </w:rPr>
        <w:t>Materiały zużywalne w histopatologii.</w:t>
      </w:r>
    </w:p>
    <w:p w:rsidR="0039393C" w:rsidRPr="0039393C" w:rsidRDefault="0039393C" w:rsidP="0039393C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7"/>
          <w:lang w:eastAsia="pl-PL"/>
        </w:rPr>
      </w:pPr>
    </w:p>
    <w:tbl>
      <w:tblPr>
        <w:tblW w:w="153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9"/>
        <w:gridCol w:w="6379"/>
        <w:gridCol w:w="851"/>
        <w:gridCol w:w="873"/>
        <w:gridCol w:w="1010"/>
        <w:gridCol w:w="1028"/>
        <w:gridCol w:w="689"/>
        <w:gridCol w:w="962"/>
        <w:gridCol w:w="1236"/>
        <w:gridCol w:w="1714"/>
      </w:tblGrid>
      <w:tr w:rsidR="0039393C" w:rsidRPr="001C2B0F" w:rsidTr="00E9596E">
        <w:trPr>
          <w:cantSplit/>
          <w:trHeight w:val="369"/>
          <w:tblHeader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87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10" w:type="dxa"/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0C0C0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39393C" w:rsidRPr="001C2B0F" w:rsidTr="00E9596E">
        <w:trPr>
          <w:cantSplit/>
          <w:trHeight w:val="369"/>
          <w:tblHeader/>
          <w:jc w:val="center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873" w:type="dxa"/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1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0C0C0"/>
          </w:tcPr>
          <w:p w:rsidR="0039393C" w:rsidRPr="001C2B0F" w:rsidRDefault="0039393C" w:rsidP="007E1F7A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39393C" w:rsidRPr="001C2B0F" w:rsidTr="00E9596E">
        <w:trPr>
          <w:cantSplit/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3C" w:rsidRPr="001C2B0F" w:rsidRDefault="0039393C" w:rsidP="0039393C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39393C" w:rsidRPr="0039393C" w:rsidRDefault="0039393C" w:rsidP="00E959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93C">
              <w:rPr>
                <w:rFonts w:ascii="Arial" w:hAnsi="Arial" w:cs="Arial"/>
                <w:sz w:val="18"/>
              </w:rPr>
              <w:t>Tusz histologiczny do znakowania materiałów tkankowych, profesjonalny atrament do oznakowania linii cięcia na materiale histologicznym. Właściwy dla  tkanki świeżej i utrwalonej pozwalający na prawidłową orientację próbki zapewniający trwałe oznaczenie na tkankach ( nie znikające po przeprowadzeniu procesu w procesorze tkankowym).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9393C">
              <w:rPr>
                <w:rFonts w:ascii="Arial" w:hAnsi="Arial" w:cs="Arial"/>
                <w:sz w:val="18"/>
              </w:rPr>
              <w:t>Gotowy do użycia, nie toksyczny, różne kolory: czarny, niebieski, zielony, czerwony, żółty, pomarańczowy, fioletowy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393C" w:rsidRPr="001C2B0F" w:rsidRDefault="00E9596E" w:rsidP="007E1F7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4ml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393C" w:rsidRPr="001C2B0F" w:rsidRDefault="00E9596E" w:rsidP="007E1F7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140 op. </w:t>
            </w:r>
          </w:p>
        </w:tc>
        <w:tc>
          <w:tcPr>
            <w:tcW w:w="1010" w:type="dxa"/>
            <w:vAlign w:val="center"/>
          </w:tcPr>
          <w:p w:rsidR="0039393C" w:rsidRPr="001C2B0F" w:rsidRDefault="0039393C" w:rsidP="007E1F7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39393C" w:rsidRPr="001C2B0F" w:rsidRDefault="0039393C" w:rsidP="007E1F7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9393C" w:rsidRPr="001C2B0F" w:rsidTr="00E9596E">
        <w:trPr>
          <w:cantSplit/>
          <w:trHeight w:val="36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93C" w:rsidRPr="001C2B0F" w:rsidRDefault="0039393C" w:rsidP="0039393C">
            <w:pPr>
              <w:pStyle w:val="Akapitzlist"/>
              <w:numPr>
                <w:ilvl w:val="0"/>
                <w:numId w:val="2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9393C" w:rsidRPr="0039393C" w:rsidRDefault="0039393C" w:rsidP="003939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93C">
              <w:rPr>
                <w:rFonts w:ascii="Arial" w:hAnsi="Arial" w:cs="Arial"/>
                <w:sz w:val="18"/>
              </w:rPr>
              <w:t>Tusz histologiczny do znakowania materiałów tkankowych, , profesjonalny atrament do oznakowania linii cięcia na materiale histologicznym. Właściwy dla  tkanki świeżej i utrwalonej pozwalający na prawidłową orientację próbki zapewniający trwałe oznaczenie na tkankach ( nie znikające po przeprowadzeniu procesu w procesorze tkankowym).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9393C">
              <w:rPr>
                <w:rFonts w:ascii="Arial" w:hAnsi="Arial" w:cs="Arial"/>
                <w:sz w:val="18"/>
              </w:rPr>
              <w:t>Gotowy do użycia, nie toksyczny, różne kolory: czarny, niebieski, zielony, czerwony, żółty, pomarańczowy, fioletowy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9393C" w:rsidRDefault="00E9596E" w:rsidP="007E1F7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59ml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39393C" w:rsidRDefault="00E9596E" w:rsidP="007E1F7A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80 op. </w:t>
            </w:r>
          </w:p>
        </w:tc>
        <w:tc>
          <w:tcPr>
            <w:tcW w:w="1010" w:type="dxa"/>
            <w:vAlign w:val="center"/>
          </w:tcPr>
          <w:p w:rsidR="0039393C" w:rsidRPr="001C2B0F" w:rsidRDefault="0039393C" w:rsidP="007E1F7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:rsidR="0039393C" w:rsidRPr="001C2B0F" w:rsidRDefault="0039393C" w:rsidP="007E1F7A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3C" w:rsidRPr="001C2B0F" w:rsidRDefault="0039393C" w:rsidP="007E1F7A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9393C" w:rsidRDefault="0039393C" w:rsidP="0039393C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1. Składam ofertę na wykonanie przedmiotu zamówienia w zakresie określonym powyżej na kwotę:</w:t>
      </w: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BRUTTO: ……………………………… PLN słownie: …………………………………………………………………………..…………………..….…………. PLN</w:t>
      </w:r>
    </w:p>
    <w:p w:rsidR="0039393C" w:rsidRPr="00787DAF" w:rsidRDefault="0039393C" w:rsidP="0039393C">
      <w:pPr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     NETTO:    ……………………………… PLN słownie: …………………………………………………………………………..…………………..….…………. PLN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3. Termin płatności: 30 dni licząc od daty dostarczenia Zamawiającemu prawidłowo wystawionej faktury.</w:t>
      </w:r>
    </w:p>
    <w:p w:rsidR="0039393C" w:rsidRPr="00787DAF" w:rsidRDefault="0039393C" w:rsidP="0039393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>4. Termin realizacji /dostawy: zobowiązuję się do wykonywania dostaw sukcesywnych odczynników  w terminie maksymalnie do</w:t>
      </w:r>
      <w:r w:rsidR="00EF5DBE">
        <w:rPr>
          <w:rFonts w:ascii="Arial" w:hAnsi="Arial" w:cs="Arial"/>
          <w:sz w:val="18"/>
          <w:szCs w:val="18"/>
        </w:rPr>
        <w:t xml:space="preserve"> </w:t>
      </w:r>
      <w:r w:rsidR="00EF5DBE" w:rsidRPr="00EF5DBE">
        <w:rPr>
          <w:rFonts w:ascii="Arial" w:hAnsi="Arial" w:cs="Arial"/>
          <w:b/>
          <w:sz w:val="18"/>
          <w:szCs w:val="18"/>
        </w:rPr>
        <w:t>3</w:t>
      </w:r>
      <w:r w:rsidR="00EF5DBE">
        <w:rPr>
          <w:rFonts w:ascii="Arial" w:hAnsi="Arial" w:cs="Arial"/>
          <w:sz w:val="18"/>
          <w:szCs w:val="18"/>
        </w:rPr>
        <w:t xml:space="preserve"> dni</w:t>
      </w:r>
      <w:r w:rsidR="00FE5711">
        <w:rPr>
          <w:rFonts w:ascii="Arial" w:hAnsi="Arial" w:cs="Arial"/>
          <w:sz w:val="18"/>
          <w:szCs w:val="18"/>
        </w:rPr>
        <w:t xml:space="preserve"> </w:t>
      </w:r>
      <w:r w:rsidRPr="00787DAF">
        <w:rPr>
          <w:rFonts w:ascii="Arial" w:hAnsi="Arial" w:cs="Arial"/>
          <w:sz w:val="18"/>
          <w:szCs w:val="18"/>
        </w:rPr>
        <w:t xml:space="preserve"> roboczych, licząc bieg terminu </w:t>
      </w:r>
      <w:r>
        <w:rPr>
          <w:rFonts w:ascii="Arial" w:hAnsi="Arial" w:cs="Arial"/>
          <w:sz w:val="18"/>
          <w:szCs w:val="18"/>
        </w:rPr>
        <w:t xml:space="preserve">  </w:t>
      </w:r>
      <w:r w:rsidRPr="00787DAF">
        <w:rPr>
          <w:rFonts w:ascii="Arial" w:hAnsi="Arial" w:cs="Arial"/>
          <w:sz w:val="18"/>
          <w:szCs w:val="18"/>
        </w:rPr>
        <w:t>realizacji od dnia otrzymania zamówienia Zamawiającego.</w:t>
      </w:r>
    </w:p>
    <w:p w:rsidR="0039393C" w:rsidRPr="00787DAF" w:rsidRDefault="0039393C" w:rsidP="0039393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87DAF">
        <w:rPr>
          <w:rFonts w:ascii="Arial" w:hAnsi="Arial" w:cs="Arial"/>
          <w:sz w:val="18"/>
          <w:szCs w:val="18"/>
        </w:rPr>
        <w:t xml:space="preserve">5. </w:t>
      </w:r>
      <w:r w:rsidRPr="00787DAF">
        <w:rPr>
          <w:rFonts w:ascii="Arial" w:hAnsi="Arial" w:cs="Arial"/>
          <w:color w:val="000000"/>
          <w:sz w:val="18"/>
          <w:szCs w:val="18"/>
        </w:rPr>
        <w:t>Oświadczam, że termin gwarancji/ przydatności na dostarczony asortyment wynosi</w:t>
      </w:r>
      <w:r w:rsidR="00EF5DBE">
        <w:rPr>
          <w:rFonts w:ascii="Arial" w:hAnsi="Arial" w:cs="Arial"/>
          <w:color w:val="000000"/>
          <w:sz w:val="18"/>
          <w:szCs w:val="18"/>
        </w:rPr>
        <w:t xml:space="preserve"> </w:t>
      </w:r>
      <w:r w:rsidR="00EF5DBE" w:rsidRPr="00EF5DBE">
        <w:rPr>
          <w:rFonts w:ascii="Arial" w:hAnsi="Arial" w:cs="Arial"/>
          <w:b/>
          <w:color w:val="000000"/>
          <w:sz w:val="18"/>
          <w:szCs w:val="18"/>
        </w:rPr>
        <w:t>12</w:t>
      </w:r>
      <w:r w:rsidR="00EF5DBE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7DAF">
        <w:rPr>
          <w:rFonts w:ascii="Arial" w:hAnsi="Arial" w:cs="Arial"/>
          <w:color w:val="000000"/>
          <w:sz w:val="18"/>
          <w:szCs w:val="18"/>
        </w:rPr>
        <w:t>miesięcy liczony od dnia odbioru asortymentu przez Zamawiającego.</w:t>
      </w:r>
    </w:p>
    <w:p w:rsidR="0039393C" w:rsidRDefault="0039393C" w:rsidP="0039393C">
      <w:pPr>
        <w:spacing w:after="0" w:line="36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:rsidR="0039393C" w:rsidRPr="0039393C" w:rsidRDefault="0039393C" w:rsidP="0039393C">
      <w:pPr>
        <w:spacing w:after="0" w:line="240" w:lineRule="auto"/>
        <w:rPr>
          <w:rFonts w:ascii="Arial" w:eastAsia="Times New Roman" w:hAnsi="Arial" w:cs="Arial"/>
          <w:iCs/>
          <w:sz w:val="16"/>
          <w:szCs w:val="17"/>
          <w:lang w:eastAsia="pl-PL"/>
        </w:rPr>
      </w:pPr>
      <w:r w:rsidRPr="0039393C">
        <w:rPr>
          <w:rFonts w:ascii="Arial" w:eastAsia="Times New Roman" w:hAnsi="Arial" w:cs="Arial"/>
          <w:sz w:val="16"/>
          <w:szCs w:val="17"/>
          <w:lang w:eastAsia="pl-PL"/>
        </w:rPr>
        <w:t xml:space="preserve">data...................................     </w:t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sz w:val="16"/>
          <w:szCs w:val="17"/>
          <w:lang w:eastAsia="pl-PL"/>
        </w:rPr>
        <w:tab/>
        <w:t xml:space="preserve">   …………………………………………..…………………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 xml:space="preserve">                                              </w:t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</w:r>
      <w:r w:rsidRPr="0039393C">
        <w:rPr>
          <w:rFonts w:ascii="Arial" w:eastAsia="Times New Roman" w:hAnsi="Arial" w:cs="Arial"/>
          <w:iCs/>
          <w:sz w:val="16"/>
          <w:szCs w:val="17"/>
          <w:lang w:eastAsia="pl-PL"/>
        </w:rPr>
        <w:tab/>
        <w:t xml:space="preserve">                          czytelny podpis     </w:t>
      </w:r>
    </w:p>
    <w:sectPr w:rsidR="0039393C" w:rsidRPr="0039393C" w:rsidSect="001E012E">
      <w:headerReference w:type="default" r:id="rId8"/>
      <w:footerReference w:type="default" r:id="rId9"/>
      <w:pgSz w:w="16838" w:h="11906" w:orient="landscape" w:code="9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4F" w:rsidRDefault="004F474F" w:rsidP="00003840">
      <w:pPr>
        <w:spacing w:after="0" w:line="240" w:lineRule="auto"/>
      </w:pPr>
      <w:r>
        <w:separator/>
      </w:r>
    </w:p>
  </w:endnote>
  <w:endnote w:type="continuationSeparator" w:id="0">
    <w:p w:rsidR="004F474F" w:rsidRDefault="004F474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E012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5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1E012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5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4F" w:rsidRDefault="004F474F" w:rsidP="00003840">
      <w:pPr>
        <w:spacing w:after="0" w:line="240" w:lineRule="auto"/>
      </w:pPr>
      <w:r>
        <w:separator/>
      </w:r>
    </w:p>
  </w:footnote>
  <w:footnote w:type="continuationSeparator" w:id="0">
    <w:p w:rsidR="004F474F" w:rsidRDefault="004F474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0F" w:rsidRPr="00223C45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A52B31">
      <w:rPr>
        <w:rFonts w:ascii="Arial" w:hAnsi="Arial" w:cs="Arial"/>
        <w:sz w:val="16"/>
      </w:rPr>
      <w:t>75</w:t>
    </w:r>
    <w:r w:rsidR="00E9596E">
      <w:rPr>
        <w:rFonts w:ascii="Arial" w:hAnsi="Arial" w:cs="Arial"/>
        <w:sz w:val="16"/>
      </w:rPr>
      <w:t>/24</w:t>
    </w:r>
  </w:p>
  <w:p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28DE18D3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022D5"/>
    <w:multiLevelType w:val="hybridMultilevel"/>
    <w:tmpl w:val="5694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17A80"/>
    <w:multiLevelType w:val="hybridMultilevel"/>
    <w:tmpl w:val="0D667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108DE"/>
    <w:multiLevelType w:val="hybridMultilevel"/>
    <w:tmpl w:val="3D26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8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9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24FFE"/>
    <w:rsid w:val="00025884"/>
    <w:rsid w:val="000354B2"/>
    <w:rsid w:val="00044061"/>
    <w:rsid w:val="000440E3"/>
    <w:rsid w:val="00044DE1"/>
    <w:rsid w:val="0004664F"/>
    <w:rsid w:val="00047B7F"/>
    <w:rsid w:val="000943C4"/>
    <w:rsid w:val="000B0FA8"/>
    <w:rsid w:val="000E58D6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1814"/>
    <w:rsid w:val="001347BB"/>
    <w:rsid w:val="00155E19"/>
    <w:rsid w:val="00162381"/>
    <w:rsid w:val="0017057B"/>
    <w:rsid w:val="00180694"/>
    <w:rsid w:val="00187FC3"/>
    <w:rsid w:val="001C2B0F"/>
    <w:rsid w:val="001C7DD4"/>
    <w:rsid w:val="001E012E"/>
    <w:rsid w:val="00215321"/>
    <w:rsid w:val="00223C45"/>
    <w:rsid w:val="00232C2F"/>
    <w:rsid w:val="00240561"/>
    <w:rsid w:val="002457E4"/>
    <w:rsid w:val="0027110E"/>
    <w:rsid w:val="00283EF7"/>
    <w:rsid w:val="002B2D5E"/>
    <w:rsid w:val="002B72B0"/>
    <w:rsid w:val="002C6583"/>
    <w:rsid w:val="002D73F8"/>
    <w:rsid w:val="002E6907"/>
    <w:rsid w:val="002F54A7"/>
    <w:rsid w:val="00321C8C"/>
    <w:rsid w:val="00330814"/>
    <w:rsid w:val="00342B96"/>
    <w:rsid w:val="003530D5"/>
    <w:rsid w:val="003533DC"/>
    <w:rsid w:val="00375A2A"/>
    <w:rsid w:val="00385F02"/>
    <w:rsid w:val="0039393C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2297A"/>
    <w:rsid w:val="00431B0D"/>
    <w:rsid w:val="004360B9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4F474F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E4FBA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5EFE"/>
    <w:rsid w:val="00647884"/>
    <w:rsid w:val="00654D35"/>
    <w:rsid w:val="00662C37"/>
    <w:rsid w:val="006639BD"/>
    <w:rsid w:val="00663FC8"/>
    <w:rsid w:val="00667EAE"/>
    <w:rsid w:val="006704E6"/>
    <w:rsid w:val="0067422B"/>
    <w:rsid w:val="006749E6"/>
    <w:rsid w:val="00675712"/>
    <w:rsid w:val="0068619B"/>
    <w:rsid w:val="006A1433"/>
    <w:rsid w:val="006A3517"/>
    <w:rsid w:val="006B295B"/>
    <w:rsid w:val="006B61A2"/>
    <w:rsid w:val="006B6CF4"/>
    <w:rsid w:val="006D7368"/>
    <w:rsid w:val="006E28D6"/>
    <w:rsid w:val="006E35D3"/>
    <w:rsid w:val="006E6DF4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328"/>
    <w:rsid w:val="007634EF"/>
    <w:rsid w:val="007648FC"/>
    <w:rsid w:val="00773AB9"/>
    <w:rsid w:val="00787DAF"/>
    <w:rsid w:val="007954A1"/>
    <w:rsid w:val="007A12EF"/>
    <w:rsid w:val="007A37DB"/>
    <w:rsid w:val="007A54D7"/>
    <w:rsid w:val="007B49FE"/>
    <w:rsid w:val="007C0162"/>
    <w:rsid w:val="007F5865"/>
    <w:rsid w:val="00810BC1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0EA3"/>
    <w:rsid w:val="008F4FCF"/>
    <w:rsid w:val="00925413"/>
    <w:rsid w:val="00936097"/>
    <w:rsid w:val="00945814"/>
    <w:rsid w:val="009636E7"/>
    <w:rsid w:val="00967340"/>
    <w:rsid w:val="00984941"/>
    <w:rsid w:val="00996F69"/>
    <w:rsid w:val="009A65F2"/>
    <w:rsid w:val="009B7432"/>
    <w:rsid w:val="00A24DF1"/>
    <w:rsid w:val="00A25A45"/>
    <w:rsid w:val="00A44D90"/>
    <w:rsid w:val="00A52B31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202F1"/>
    <w:rsid w:val="00B2120F"/>
    <w:rsid w:val="00B220C6"/>
    <w:rsid w:val="00B33CE3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CC3324"/>
    <w:rsid w:val="00D07D09"/>
    <w:rsid w:val="00D10A14"/>
    <w:rsid w:val="00D529E1"/>
    <w:rsid w:val="00D66AD3"/>
    <w:rsid w:val="00D71D16"/>
    <w:rsid w:val="00D81492"/>
    <w:rsid w:val="00D83D30"/>
    <w:rsid w:val="00DB1E0D"/>
    <w:rsid w:val="00DB43A0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20A2"/>
    <w:rsid w:val="00E52FF8"/>
    <w:rsid w:val="00E54D74"/>
    <w:rsid w:val="00E64777"/>
    <w:rsid w:val="00E80218"/>
    <w:rsid w:val="00E92A9E"/>
    <w:rsid w:val="00E93529"/>
    <w:rsid w:val="00E9596E"/>
    <w:rsid w:val="00EA170D"/>
    <w:rsid w:val="00EA7A95"/>
    <w:rsid w:val="00EC298A"/>
    <w:rsid w:val="00EC710A"/>
    <w:rsid w:val="00EE1BF6"/>
    <w:rsid w:val="00EE29B4"/>
    <w:rsid w:val="00EE501A"/>
    <w:rsid w:val="00EF5DBE"/>
    <w:rsid w:val="00F014E6"/>
    <w:rsid w:val="00F12FBC"/>
    <w:rsid w:val="00F16736"/>
    <w:rsid w:val="00F22F64"/>
    <w:rsid w:val="00F25204"/>
    <w:rsid w:val="00F26893"/>
    <w:rsid w:val="00F36EB9"/>
    <w:rsid w:val="00F5132E"/>
    <w:rsid w:val="00F61528"/>
    <w:rsid w:val="00F739BD"/>
    <w:rsid w:val="00F8000A"/>
    <w:rsid w:val="00F80427"/>
    <w:rsid w:val="00F85A58"/>
    <w:rsid w:val="00F92186"/>
    <w:rsid w:val="00F92E6E"/>
    <w:rsid w:val="00FA1849"/>
    <w:rsid w:val="00FC0C40"/>
    <w:rsid w:val="00FC101D"/>
    <w:rsid w:val="00FC5C33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99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541E8-2364-4790-B648-B2CDF76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1346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5</cp:revision>
  <cp:lastPrinted>2024-04-05T07:59:00Z</cp:lastPrinted>
  <dcterms:created xsi:type="dcterms:W3CDTF">2024-04-05T07:50:00Z</dcterms:created>
  <dcterms:modified xsi:type="dcterms:W3CDTF">2024-04-05T08:13:00Z</dcterms:modified>
</cp:coreProperties>
</file>