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A1" w:rsidRPr="00806181" w:rsidRDefault="009B106B" w:rsidP="0080618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06181">
        <w:rPr>
          <w:rFonts w:ascii="Arial" w:hAnsi="Arial" w:cs="Arial"/>
          <w:b/>
          <w:sz w:val="20"/>
          <w:szCs w:val="20"/>
        </w:rPr>
        <w:t>Podłoża mikrobiologiczne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1482"/>
        <w:gridCol w:w="1418"/>
        <w:gridCol w:w="850"/>
      </w:tblGrid>
      <w:tr w:rsidR="00911FA1" w:rsidRPr="00806181" w:rsidTr="009B106B">
        <w:tc>
          <w:tcPr>
            <w:tcW w:w="562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482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Płytki kontaktowe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Płytki maja mieć wewnętrzna średnice wynoszącą 55 mm.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Pakowane w potrójne opakowanie umożliwiające usuwanie kolejnych warstw przy przenoszeniu do poszczególnych klas strefy czystej.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Opakowanie zbiorcze ma zawierać 100 szt.</w:t>
            </w:r>
          </w:p>
          <w:p w:rsidR="00DB2832" w:rsidRPr="00806181" w:rsidRDefault="00DB2832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Płytki z podłożem agarowym. 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Skład podłoża zgodny z Farmakopeą Europejska.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 składzie pożywki powinny być min. 4 czynniki neutralizujące pozostałości środków do dezynfekcji, gdyż powierzchnie z których pobierane będą próby za pomocą tych płytek poddawane są częstym zabiegom dekontaminacyjnym.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Sterylizowane radiacyjnie, aby zapewnić jakość produktu.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co powinno być potwierdzone certyfikatem.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płytek w temperaturze pokojowej.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Wieko płytek stabilnie przylegające do denka.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płytek nie krótszy niż 10 tygodni od daty dostawy.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514BF3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  <w:p w:rsidR="00806181" w:rsidRPr="00806181" w:rsidRDefault="00806181" w:rsidP="00806181">
            <w:pPr>
              <w:pStyle w:val="Akapitzlist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Płytki sedymentacyjne</w:t>
            </w:r>
          </w:p>
          <w:p w:rsidR="00911FA1" w:rsidRPr="00806181" w:rsidRDefault="00DB2832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Płytki mają mieć</w:t>
            </w:r>
            <w:r w:rsidR="00911FA1" w:rsidRPr="00806181">
              <w:rPr>
                <w:rFonts w:ascii="Arial" w:hAnsi="Arial" w:cs="Arial"/>
                <w:sz w:val="20"/>
                <w:szCs w:val="20"/>
              </w:rPr>
              <w:t xml:space="preserve"> wewnętrzną, średnicę wynosząca 90 mm.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Płytki z podłożem agarowym - agar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>-soj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o</w:t>
            </w:r>
            <w:r w:rsidRPr="00806181">
              <w:rPr>
                <w:rFonts w:ascii="Arial" w:hAnsi="Arial" w:cs="Arial"/>
                <w:sz w:val="20"/>
                <w:szCs w:val="20"/>
              </w:rPr>
              <w:t>wy.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Skład podłoża zgodny z Farmakopeą Europejską.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Pakowane w potrójne opakowanie umożliwiające usuwanie kolejnych warstw przy przenoszeniu do poszczególnych klas strefy czystej.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lastRenderedPageBreak/>
              <w:t>Opakowanie zbiorcze ma zawierać 100 szt.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 składzie pożywki powinny być min. 4 czynniki neutralizujące pozostałości środków do dezynfekcji, gdyż powierzchnie z których pobierane będą próby za pomocą tych płytek poddawane są częstym zabiegom dekontaminacyjnym.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Sterylizowane radiacyjnie, aby zapewnić jakość produktu.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– co powinno być potwierdzone certyfikatem.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płytek w temperaturze pokojowej.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Wieko płytek stabilnie przylegające do denka, bezpieczne zamknięcie uniemożlwiające otwarcie.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nie krótszy niż 10 tygodni od daty dostawy.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618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 xml:space="preserve">Bulion </w:t>
            </w:r>
            <w:proofErr w:type="spellStart"/>
            <w:r w:rsidRPr="00806181">
              <w:rPr>
                <w:rFonts w:ascii="Arial" w:hAnsi="Arial" w:cs="Arial"/>
                <w:b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b/>
                <w:sz w:val="20"/>
                <w:szCs w:val="20"/>
              </w:rPr>
              <w:t>-sojowy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Bulion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 xml:space="preserve"> - sojowy, skład podłoża powinien być zgodny z Farmakopeą Europejską.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Pakowany w potrójne opakowanie umożliwiające usuwanie kolejnych warstw przy przenoszeniu do poszczególnych klas strefy czystej.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Pakowany w butelkach po 100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Sterylizowany r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adiacyjnie, aby zapewnić jakość</w:t>
            </w:r>
            <w:r w:rsidRPr="00806181">
              <w:rPr>
                <w:rFonts w:ascii="Arial" w:hAnsi="Arial" w:cs="Arial"/>
                <w:sz w:val="20"/>
                <w:szCs w:val="20"/>
              </w:rPr>
              <w:t xml:space="preserve"> produktu.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– co powinno być potwierdzone certyfikatem.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bulionu w temperaturze pokojowej.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Butelka zabezpieczona septą z 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korkiem umożliwiające wbicie igł</w:t>
            </w:r>
            <w:r w:rsidRPr="00806181">
              <w:rPr>
                <w:rFonts w:ascii="Arial" w:hAnsi="Arial" w:cs="Arial"/>
                <w:sz w:val="20"/>
                <w:szCs w:val="20"/>
              </w:rPr>
              <w:t>y do wnętrza butelki bez konieczności jej otwierania.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nie krótszy niż 3 miesiące od daty dostawy.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91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6181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</w:tr>
    </w:tbl>
    <w:p w:rsidR="00911FA1" w:rsidRPr="009B106B" w:rsidRDefault="00911FA1" w:rsidP="00911FA1">
      <w:pPr>
        <w:rPr>
          <w:rFonts w:ascii="Verdana" w:hAnsi="Verdana"/>
          <w:szCs w:val="20"/>
        </w:rPr>
      </w:pPr>
    </w:p>
    <w:p w:rsidR="00806181" w:rsidRDefault="00806181" w:rsidP="00806181">
      <w:pPr>
        <w:spacing w:line="360" w:lineRule="auto"/>
        <w:ind w:left="360"/>
        <w:rPr>
          <w:rFonts w:ascii="Arial" w:hAnsi="Arial" w:cs="Arial"/>
          <w:color w:val="000000"/>
          <w:sz w:val="20"/>
          <w:szCs w:val="18"/>
        </w:rPr>
      </w:pPr>
    </w:p>
    <w:p w:rsidR="00806181" w:rsidRDefault="00806181" w:rsidP="00806181">
      <w:pPr>
        <w:spacing w:line="360" w:lineRule="auto"/>
        <w:ind w:left="360"/>
        <w:rPr>
          <w:rFonts w:ascii="Arial" w:hAnsi="Arial" w:cs="Arial"/>
          <w:color w:val="000000"/>
          <w:sz w:val="20"/>
          <w:szCs w:val="18"/>
        </w:rPr>
      </w:pPr>
    </w:p>
    <w:p w:rsidR="00806181" w:rsidRPr="00806181" w:rsidRDefault="00806181" w:rsidP="00806181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18"/>
        </w:rPr>
      </w:pPr>
      <w:r w:rsidRPr="00806181">
        <w:rPr>
          <w:rFonts w:ascii="Arial" w:hAnsi="Arial" w:cs="Arial"/>
          <w:color w:val="000000"/>
          <w:sz w:val="20"/>
          <w:szCs w:val="18"/>
        </w:rPr>
        <w:t>Składam ofertę na wykonanie przedmiotu zamówienia w zakresie określonym powyżej na kwotę:</w:t>
      </w:r>
    </w:p>
    <w:p w:rsidR="00806181" w:rsidRPr="00806181" w:rsidRDefault="00806181" w:rsidP="00806181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20"/>
          <w:szCs w:val="18"/>
        </w:rPr>
      </w:pP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                 BRUTTO: ……………………………… PLN słownie:  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  <w:t>…………………………………………………………………………………..…………………..….………… PLN</w:t>
      </w:r>
    </w:p>
    <w:p w:rsidR="00806181" w:rsidRPr="00806181" w:rsidRDefault="00806181" w:rsidP="00806181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20"/>
          <w:szCs w:val="18"/>
        </w:rPr>
      </w:pP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                 NETTO:</w:t>
      </w:r>
      <w:r w:rsidRPr="00806181">
        <w:rPr>
          <w:rFonts w:ascii="Arial" w:eastAsia="Calibri" w:hAnsi="Arial" w:cs="Arial"/>
          <w:color w:val="000000"/>
          <w:sz w:val="20"/>
          <w:szCs w:val="18"/>
        </w:rPr>
        <w:t xml:space="preserve">   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……………………………… PLN słownie: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  <w:t>…………………………………………………………………………..…………………..….……………….... PLN</w:t>
      </w:r>
    </w:p>
    <w:p w:rsidR="00806181" w:rsidRPr="00806181" w:rsidRDefault="00806181" w:rsidP="00F55677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06181">
        <w:rPr>
          <w:rFonts w:ascii="Arial" w:hAnsi="Arial" w:cs="Arial"/>
          <w:color w:val="000000"/>
          <w:sz w:val="20"/>
          <w:szCs w:val="18"/>
        </w:rPr>
        <w:t xml:space="preserve">Oświadczam, że uważam się za związanego niniejszą ofertą na okres …………….. ( min. 30 dni )  licząc od daty wyznaczonej jako termin składania ofert.  </w:t>
      </w:r>
    </w:p>
    <w:p w:rsidR="00806181" w:rsidRPr="00806181" w:rsidRDefault="00806181" w:rsidP="00806181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20"/>
          <w:szCs w:val="18"/>
          <w:lang w:eastAsia="ar-SA"/>
        </w:rPr>
      </w:pPr>
      <w:r w:rsidRPr="00806181">
        <w:rPr>
          <w:rFonts w:ascii="Arial" w:hAnsi="Arial" w:cs="Arial"/>
          <w:color w:val="000000"/>
          <w:sz w:val="20"/>
          <w:szCs w:val="18"/>
        </w:rPr>
        <w:t xml:space="preserve">Termin płatności: </w:t>
      </w:r>
      <w:r w:rsidRPr="00806181">
        <w:rPr>
          <w:rFonts w:ascii="Arial" w:hAnsi="Arial" w:cs="Arial"/>
          <w:b/>
          <w:color w:val="000000"/>
          <w:sz w:val="20"/>
          <w:szCs w:val="18"/>
        </w:rPr>
        <w:t>30 dni licząc od daty dostarczenia Zamawiającemu prawidłowo wystawionej faktury.</w:t>
      </w:r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sz w:val="20"/>
          <w:szCs w:val="17"/>
          <w:lang w:eastAsia="pl-PL"/>
        </w:rPr>
      </w:pPr>
      <w:bookmarkStart w:id="0" w:name="_GoBack"/>
      <w:bookmarkEnd w:id="0"/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iCs/>
          <w:sz w:val="20"/>
          <w:szCs w:val="17"/>
          <w:lang w:eastAsia="pl-PL"/>
        </w:rPr>
      </w:pPr>
      <w:r w:rsidRPr="00806181">
        <w:rPr>
          <w:rFonts w:ascii="Arial" w:eastAsia="Times New Roman" w:hAnsi="Arial" w:cs="Arial"/>
          <w:sz w:val="20"/>
          <w:szCs w:val="17"/>
          <w:lang w:eastAsia="pl-PL"/>
        </w:rPr>
        <w:t xml:space="preserve">data...................................     </w:t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  <w:t xml:space="preserve"> </w:t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  <w:t xml:space="preserve">         …………………………..…………………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 xml:space="preserve">                                            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  <w:t xml:space="preserve">         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 xml:space="preserve">   czytelny podpis                            </w:t>
      </w:r>
    </w:p>
    <w:p w:rsidR="00806181" w:rsidRPr="00806181" w:rsidRDefault="00806181" w:rsidP="00806181">
      <w:pPr>
        <w:spacing w:line="360" w:lineRule="auto"/>
        <w:rPr>
          <w:rFonts w:ascii="Arial" w:hAnsi="Arial" w:cs="Arial"/>
          <w:sz w:val="24"/>
        </w:rPr>
      </w:pPr>
    </w:p>
    <w:p w:rsidR="00FE76B9" w:rsidRPr="009B106B" w:rsidRDefault="00FE76B9">
      <w:pPr>
        <w:rPr>
          <w:rFonts w:ascii="Verdana" w:hAnsi="Verdana"/>
          <w:szCs w:val="20"/>
        </w:rPr>
      </w:pPr>
    </w:p>
    <w:sectPr w:rsidR="00FE76B9" w:rsidRPr="009B106B" w:rsidSect="000B6B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83" w:rsidRDefault="000E1B83" w:rsidP="00B415A4">
      <w:pPr>
        <w:spacing w:after="0" w:line="240" w:lineRule="auto"/>
      </w:pPr>
      <w:r>
        <w:separator/>
      </w:r>
    </w:p>
  </w:endnote>
  <w:endnote w:type="continuationSeparator" w:id="0">
    <w:p w:rsidR="000E1B83" w:rsidRDefault="000E1B83" w:rsidP="00B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83" w:rsidRDefault="000E1B83" w:rsidP="00B415A4">
      <w:pPr>
        <w:spacing w:after="0" w:line="240" w:lineRule="auto"/>
      </w:pPr>
      <w:r>
        <w:separator/>
      </w:r>
    </w:p>
  </w:footnote>
  <w:footnote w:type="continuationSeparator" w:id="0">
    <w:p w:rsidR="000E1B83" w:rsidRDefault="000E1B83" w:rsidP="00B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A4" w:rsidRPr="00B415A4" w:rsidRDefault="00B415A4" w:rsidP="00B415A4">
    <w:pPr>
      <w:pStyle w:val="Nagwek"/>
      <w:jc w:val="right"/>
      <w:rPr>
        <w:rFonts w:ascii="Arial" w:hAnsi="Arial" w:cs="Arial"/>
        <w:sz w:val="20"/>
      </w:rPr>
    </w:pPr>
    <w:r w:rsidRPr="00B415A4">
      <w:rPr>
        <w:rFonts w:ascii="Arial" w:hAnsi="Arial" w:cs="Arial"/>
        <w:sz w:val="20"/>
      </w:rPr>
      <w:t>Załącznik nr 4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1"/>
    <w:rsid w:val="000E1B83"/>
    <w:rsid w:val="00666B1D"/>
    <w:rsid w:val="006E2AB8"/>
    <w:rsid w:val="006F7CB4"/>
    <w:rsid w:val="00806181"/>
    <w:rsid w:val="0086006F"/>
    <w:rsid w:val="008F5D35"/>
    <w:rsid w:val="00911FA1"/>
    <w:rsid w:val="009B106B"/>
    <w:rsid w:val="00B415A4"/>
    <w:rsid w:val="00C172CF"/>
    <w:rsid w:val="00DB2832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D3A"/>
  <w15:chartTrackingRefBased/>
  <w15:docId w15:val="{A362AD06-47C2-4A41-BC45-4725C64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A4"/>
  </w:style>
  <w:style w:type="paragraph" w:styleId="Stopka">
    <w:name w:val="footer"/>
    <w:basedOn w:val="Normalny"/>
    <w:link w:val="StopkaZnak"/>
    <w:uiPriority w:val="99"/>
    <w:unhideWhenUsed/>
    <w:rsid w:val="00B4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A4"/>
  </w:style>
  <w:style w:type="paragraph" w:styleId="Tekstdymka">
    <w:name w:val="Balloon Text"/>
    <w:basedOn w:val="Normalny"/>
    <w:link w:val="TekstdymkaZnak"/>
    <w:uiPriority w:val="99"/>
    <w:semiHidden/>
    <w:unhideWhenUsed/>
    <w:rsid w:val="00B4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2</cp:revision>
  <cp:lastPrinted>2023-04-28T06:12:00Z</cp:lastPrinted>
  <dcterms:created xsi:type="dcterms:W3CDTF">2023-04-28T06:13:00Z</dcterms:created>
  <dcterms:modified xsi:type="dcterms:W3CDTF">2023-04-28T06:13:00Z</dcterms:modified>
</cp:coreProperties>
</file>