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03" w:rsidRPr="002744F2" w:rsidRDefault="006F3203" w:rsidP="002744F2">
      <w:pPr>
        <w:tabs>
          <w:tab w:val="num" w:pos="426"/>
        </w:tabs>
        <w:ind w:right="-142"/>
        <w:rPr>
          <w:rFonts w:cs="Calibri"/>
          <w:b/>
          <w:bCs/>
          <w:sz w:val="20"/>
          <w:szCs w:val="20"/>
        </w:rPr>
      </w:pPr>
      <w:bookmarkStart w:id="0" w:name="_GoBack"/>
      <w:bookmarkEnd w:id="0"/>
    </w:p>
    <w:p w:rsidR="006F3203" w:rsidRPr="002744F2" w:rsidRDefault="006F3203" w:rsidP="00B53B33">
      <w:pPr>
        <w:jc w:val="center"/>
        <w:rPr>
          <w:rFonts w:cs="Calibri"/>
          <w:b/>
          <w:i/>
          <w:sz w:val="20"/>
          <w:szCs w:val="20"/>
        </w:rPr>
      </w:pPr>
      <w:r w:rsidRPr="002744F2">
        <w:rPr>
          <w:rFonts w:cs="Calibri"/>
          <w:b/>
          <w:i/>
          <w:sz w:val="20"/>
          <w:szCs w:val="20"/>
        </w:rPr>
        <w:t>SPECYFIKACJA ASORTYMENTOWO-CENOWA</w:t>
      </w:r>
    </w:p>
    <w:p w:rsidR="006F3203" w:rsidRPr="002744F2" w:rsidRDefault="006F3203" w:rsidP="00B53B33">
      <w:pPr>
        <w:jc w:val="center"/>
        <w:rPr>
          <w:rFonts w:cs="Calibri"/>
          <w:i/>
          <w:sz w:val="20"/>
          <w:szCs w:val="20"/>
        </w:rPr>
      </w:pPr>
      <w:r w:rsidRPr="002744F2">
        <w:rPr>
          <w:rFonts w:cs="Calibri"/>
          <w:i/>
          <w:sz w:val="20"/>
          <w:szCs w:val="20"/>
        </w:rPr>
        <w:t>„Sukcesywna dostawa artykułów spożywczych dla  Narodowego Instytutu Onkologii im. Marii Skłodowskiej – Curie</w:t>
      </w:r>
    </w:p>
    <w:p w:rsidR="006F3203" w:rsidRPr="002744F2" w:rsidRDefault="006F3203" w:rsidP="00B53B33">
      <w:pPr>
        <w:jc w:val="center"/>
        <w:rPr>
          <w:rFonts w:cs="Calibri"/>
          <w:i/>
          <w:sz w:val="20"/>
          <w:szCs w:val="20"/>
        </w:rPr>
      </w:pPr>
      <w:r w:rsidRPr="002744F2">
        <w:rPr>
          <w:rFonts w:cs="Calibri"/>
          <w:i/>
          <w:sz w:val="20"/>
          <w:szCs w:val="20"/>
        </w:rPr>
        <w:t>Państwowego Instytutu Badawczego Oddziału w Gliwicach”</w:t>
      </w:r>
    </w:p>
    <w:p w:rsidR="006F3203" w:rsidRPr="002744F2" w:rsidRDefault="006F3203" w:rsidP="002744F2">
      <w:pPr>
        <w:keepNext/>
        <w:jc w:val="center"/>
        <w:outlineLvl w:val="3"/>
        <w:rPr>
          <w:rFonts w:cs="Calibri"/>
          <w:b/>
          <w:sz w:val="20"/>
          <w:szCs w:val="20"/>
        </w:rPr>
      </w:pPr>
      <w:r w:rsidRPr="002744F2">
        <w:rPr>
          <w:rFonts w:cs="Calibri"/>
          <w:b/>
          <w:sz w:val="20"/>
          <w:szCs w:val="20"/>
        </w:rPr>
        <w:t>ZADANIE 2  -  Soki, napoje, woda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770"/>
        <w:gridCol w:w="684"/>
        <w:gridCol w:w="1104"/>
        <w:gridCol w:w="1255"/>
        <w:gridCol w:w="1379"/>
        <w:gridCol w:w="891"/>
        <w:gridCol w:w="1059"/>
        <w:gridCol w:w="1475"/>
        <w:gridCol w:w="1786"/>
        <w:gridCol w:w="64"/>
      </w:tblGrid>
      <w:tr w:rsidR="006F3203" w:rsidRPr="005A26FF" w:rsidTr="005A26FF">
        <w:trPr>
          <w:tblHeader/>
        </w:trPr>
        <w:tc>
          <w:tcPr>
            <w:tcW w:w="562" w:type="dxa"/>
            <w:shd w:val="clear" w:color="auto" w:fill="ACB9CA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70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84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j.m.</w:t>
            </w:r>
          </w:p>
        </w:tc>
        <w:tc>
          <w:tcPr>
            <w:tcW w:w="1104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 xml:space="preserve">Ilość zgodna </w:t>
            </w:r>
            <w:r w:rsidRPr="005A26FF">
              <w:rPr>
                <w:rFonts w:cs="Calibri"/>
                <w:b/>
                <w:sz w:val="20"/>
                <w:szCs w:val="20"/>
              </w:rPr>
              <w:br/>
              <w:t>z jednostką miary podaną</w:t>
            </w:r>
            <w:r w:rsidRPr="005A26FF">
              <w:rPr>
                <w:rFonts w:cs="Calibri"/>
                <w:b/>
                <w:sz w:val="20"/>
                <w:szCs w:val="20"/>
              </w:rPr>
              <w:br/>
              <w:t xml:space="preserve"> w kolumnie 3</w:t>
            </w:r>
          </w:p>
        </w:tc>
        <w:tc>
          <w:tcPr>
            <w:tcW w:w="1255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Cena jedn.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 xml:space="preserve">netto za jednostkę miary podaną </w:t>
            </w:r>
            <w:r w:rsidRPr="005A26FF">
              <w:rPr>
                <w:rFonts w:cs="Calibri"/>
                <w:b/>
                <w:sz w:val="20"/>
                <w:szCs w:val="20"/>
              </w:rPr>
              <w:br/>
              <w:t>w kolumnie 3 (zł)</w:t>
            </w:r>
          </w:p>
        </w:tc>
        <w:tc>
          <w:tcPr>
            <w:tcW w:w="1379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Wartość netto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( zł )</w:t>
            </w:r>
          </w:p>
        </w:tc>
        <w:tc>
          <w:tcPr>
            <w:tcW w:w="891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 xml:space="preserve">VAT 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(%)</w:t>
            </w:r>
          </w:p>
        </w:tc>
        <w:tc>
          <w:tcPr>
            <w:tcW w:w="1059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Wartość VAT (zł)</w:t>
            </w:r>
          </w:p>
        </w:tc>
        <w:tc>
          <w:tcPr>
            <w:tcW w:w="1475" w:type="dxa"/>
            <w:shd w:val="clear" w:color="auto" w:fill="ACB9C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1850" w:type="dxa"/>
            <w:gridSpan w:val="2"/>
            <w:shd w:val="clear" w:color="auto" w:fill="ACB9CA"/>
            <w:vAlign w:val="center"/>
          </w:tcPr>
          <w:p w:rsidR="006F3203" w:rsidRPr="005A26FF" w:rsidRDefault="006F3203" w:rsidP="005A26FF">
            <w:pPr>
              <w:pStyle w:val="Nagwek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26FF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Nazwa handlowa pod którą produkt występuje w obrocie, pojemność*</w:t>
            </w:r>
          </w:p>
        </w:tc>
      </w:tr>
      <w:tr w:rsidR="006F3203" w:rsidRPr="005A26FF" w:rsidTr="005A26FF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6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[4 x 5]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8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[6 X 8]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F3203" w:rsidRPr="005A26FF" w:rsidRDefault="006F3203" w:rsidP="005A26FF">
            <w:pPr>
              <w:pStyle w:val="Nagwek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6FF"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[6 +8]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6F3203" w:rsidRPr="005A26FF" w:rsidRDefault="006F3203" w:rsidP="005A26FF">
            <w:pPr>
              <w:pStyle w:val="Nagwek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6F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Napój gazowany  typu Coca-cola/Pepsi lub równoważny, butelka PET 500ml, w składzie kwas fosforowy, kofeina. Kolor napoju:  ciemnobrązowym- czarnym.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6 000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87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Napój gazowany typu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Fanta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Mirinda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 Orange lub równoważna, butelka PET 500ml.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1 600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Napój gazowany typu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Sprite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 lub równoważny, butelka PET 500ml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Napój niegazowany herbaciany typu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Fuze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Tea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>/Lipton 500ml lub produkt równoważny różne smaki np. zielona herbata, cytrynowa, pomarańczowa, brzoskwiniowa</w:t>
            </w:r>
          </w:p>
          <w:p w:rsidR="006F3203" w:rsidRPr="005A26FF" w:rsidRDefault="006F3203" w:rsidP="005A26FF">
            <w:pPr>
              <w:spacing w:before="40" w:after="40" w:line="240" w:lineRule="auto"/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5  000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Nektar/napój z czarnej porzeczki  z koncentratu.  Zawartość owoców 25%. Typu Toma  lub równoważny,  butelka PET / szkło 330 ml.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2 000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1245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Sok  100% butelka PET pojemność  330 ml typu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Cappy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/Toma lub równoważny, o różnych smakach np. pomarańczowy, jabłkowy,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grapefrut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>, multiwitamina</w:t>
            </w:r>
          </w:p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( pasujące do automaty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vendingowego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 )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6 000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1185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Sok  100%  butelka szklana pojemność  330 ml , typu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Dawtona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 lub równoważny, o smakach: pomidorowy, warzywny, z buraków i jabłek, pomidorowo-warzywny z żeń- </w:t>
            </w:r>
            <w:proofErr w:type="spellStart"/>
            <w:r w:rsidRPr="005A26FF">
              <w:rPr>
                <w:rFonts w:cs="Calibri"/>
                <w:sz w:val="20"/>
                <w:szCs w:val="20"/>
              </w:rPr>
              <w:t>szeniem</w:t>
            </w:r>
            <w:proofErr w:type="spellEnd"/>
            <w:r w:rsidRPr="005A26FF">
              <w:rPr>
                <w:rFonts w:cs="Calibri"/>
                <w:sz w:val="20"/>
                <w:szCs w:val="20"/>
              </w:rPr>
              <w:t xml:space="preserve"> , burak z jabłkiem, burak z jabłkiem i pomarańczą, pomidorowy z imbirem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</w:pPr>
            <w:r w:rsidRPr="005A26FF"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  <w:t xml:space="preserve">Napój  typu Tymbark  lub równoważny pojemność  500ml,  różne smaki np. Jabłko-mięta, jabłko-wiśnia, pomarańcza-brzoskwinia, jabłko- kiwi, jabłko-arbuz, 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B118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00"/>
        </w:trPr>
        <w:tc>
          <w:tcPr>
            <w:tcW w:w="13965" w:type="dxa"/>
            <w:gridSpan w:val="10"/>
            <w:tcBorders>
              <w:top w:val="single" w:sz="4" w:space="0" w:color="auto"/>
            </w:tcBorders>
          </w:tcPr>
          <w:p w:rsidR="006F3203" w:rsidRPr="005A26FF" w:rsidRDefault="006F3203" w:rsidP="00C60A58">
            <w:pPr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615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Sok owocowy 100% pomarańczowy pojemność 1 l, 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345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Sok owocowy 100% jabłkowy  pojemność 1 l, 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495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</w:pPr>
            <w:r w:rsidRPr="005A26FF">
              <w:rPr>
                <w:rFonts w:cs="Calibri"/>
                <w:sz w:val="20"/>
                <w:szCs w:val="20"/>
                <w:shd w:val="clear" w:color="auto" w:fill="FFFFFF"/>
                <w:lang w:eastAsia="pl-PL"/>
              </w:rPr>
              <w:t>Sok z 100%  kiszonego buraka butelka szklana 500ml,  typu Artman lub równoważny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rPr>
          <w:trHeight w:val="225"/>
        </w:trPr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Woda mineralna, butelka PET 500ml, gazowana.  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8 000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Woda mineralna, butelka PET 500ml, niegazowana. </w:t>
            </w: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10 000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Woda mineralna, butelka PET,  1,5 l, gazowana. </w:t>
            </w:r>
          </w:p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4 000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Woda mineralna, butelka PET,  1,5 l, niegazowana. </w:t>
            </w:r>
          </w:p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5 000</w:t>
            </w: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562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0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F3203" w:rsidRPr="005A26FF" w:rsidRDefault="006F3203" w:rsidP="005A26F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5A26FF">
        <w:tc>
          <w:tcPr>
            <w:tcW w:w="7375" w:type="dxa"/>
            <w:gridSpan w:val="5"/>
          </w:tcPr>
          <w:p w:rsidR="006F3203" w:rsidRPr="005A26FF" w:rsidRDefault="006F3203" w:rsidP="005A26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1379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>---</w:t>
            </w:r>
          </w:p>
        </w:tc>
        <w:tc>
          <w:tcPr>
            <w:tcW w:w="1059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 w:rsidP="005A2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    ------</w:t>
            </w:r>
          </w:p>
        </w:tc>
      </w:tr>
    </w:tbl>
    <w:p w:rsidR="006F3203" w:rsidRDefault="006F3203" w:rsidP="001C18BC">
      <w:pPr>
        <w:rPr>
          <w:rFonts w:cs="Calibri"/>
          <w:sz w:val="20"/>
          <w:szCs w:val="20"/>
        </w:rPr>
      </w:pPr>
      <w:r w:rsidRPr="002744F2">
        <w:rPr>
          <w:rFonts w:cs="Calibri"/>
          <w:sz w:val="20"/>
          <w:szCs w:val="20"/>
        </w:rPr>
        <w:lastRenderedPageBreak/>
        <w:t>* należy podać dane umożliwiające identyfikację produktu oferowanego przez Wykonawcę( nazwę producenta, nazwę handlową, nazwę pod którą zaoferowany asortyment występuje w obrocie), w przypadku gdy nazwa oferowanego asortymentu zamówienia jest tożsama z opisem Zamawiającego</w:t>
      </w:r>
      <w:r w:rsidRPr="002744F2">
        <w:rPr>
          <w:rFonts w:cs="Calibri"/>
          <w:sz w:val="20"/>
          <w:szCs w:val="20"/>
        </w:rPr>
        <w:br/>
        <w:t>( nie posiada innej nazwy) za wystarczające uznaje się wskazanie producenta danego wyrobu, oraz oferowaną pojemność.</w:t>
      </w:r>
    </w:p>
    <w:p w:rsidR="006F3203" w:rsidRPr="002744F2" w:rsidRDefault="006F3203" w:rsidP="001C18BC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8"/>
        <w:gridCol w:w="4172"/>
        <w:gridCol w:w="5944"/>
      </w:tblGrid>
      <w:tr w:rsidR="006F3203" w:rsidRPr="005A26FF" w:rsidTr="002735D5">
        <w:tc>
          <w:tcPr>
            <w:tcW w:w="3929" w:type="dxa"/>
            <w:vMerge w:val="restart"/>
          </w:tcPr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_______________, dnia ___________      </w:t>
            </w: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sz w:val="20"/>
                <w:szCs w:val="20"/>
              </w:rPr>
              <w:t xml:space="preserve">      (miejscowość)</w:t>
            </w:r>
          </w:p>
        </w:tc>
        <w:tc>
          <w:tcPr>
            <w:tcW w:w="4242" w:type="dxa"/>
            <w:vMerge w:val="restart"/>
          </w:tcPr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b/>
                <w:color w:val="597089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b/>
                <w:i/>
                <w:color w:val="597089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i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5A26FF">
              <w:rPr>
                <w:rFonts w:cs="Calibri"/>
                <w:b/>
                <w:i/>
                <w:sz w:val="20"/>
                <w:szCs w:val="20"/>
              </w:rPr>
              <w:t>Nazwa i dane adresowe Wykonawcy</w:t>
            </w:r>
          </w:p>
        </w:tc>
        <w:tc>
          <w:tcPr>
            <w:tcW w:w="6049" w:type="dxa"/>
          </w:tcPr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>
            <w:pPr>
              <w:tabs>
                <w:tab w:val="left" w:pos="426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3203" w:rsidRPr="005A26FF" w:rsidTr="002735D5">
        <w:trPr>
          <w:trHeight w:val="1341"/>
        </w:trPr>
        <w:tc>
          <w:tcPr>
            <w:tcW w:w="0" w:type="auto"/>
            <w:vMerge/>
            <w:vAlign w:val="center"/>
          </w:tcPr>
          <w:p w:rsidR="006F3203" w:rsidRPr="005A26FF" w:rsidRDefault="006F32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F3203" w:rsidRPr="005A26FF" w:rsidRDefault="006F320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049" w:type="dxa"/>
          </w:tcPr>
          <w:p w:rsidR="006F3203" w:rsidRPr="005A26FF" w:rsidRDefault="006F3203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F3203" w:rsidRPr="005A26FF" w:rsidRDefault="006F3203">
            <w:pPr>
              <w:jc w:val="both"/>
              <w:rPr>
                <w:rFonts w:cs="Calibri"/>
                <w:sz w:val="20"/>
                <w:szCs w:val="20"/>
              </w:rPr>
            </w:pPr>
            <w:r w:rsidRPr="005A26FF">
              <w:rPr>
                <w:rFonts w:cs="Calibri"/>
                <w:i/>
                <w:iCs/>
                <w:color w:val="69809F"/>
                <w:sz w:val="20"/>
                <w:szCs w:val="20"/>
              </w:rPr>
              <w:t>Dokument należy podpisać kwalifikowanym podpisem elektronicznym, podpisem zaufanym lub podpisem osobistym przez osobę(y) uprawnioną(e) do składania oświadczeń woli w imieniu Wykonawcy, zgodnie z formą reprezentacji Wykonawcy określoną w dokumencie rejestracyjnym (ewidencyjnym) właściwym dla formy organizacyjnej Wykonawcy lub pełnomocnika.</w:t>
            </w:r>
          </w:p>
        </w:tc>
      </w:tr>
    </w:tbl>
    <w:p w:rsidR="006F3203" w:rsidRPr="002744F2" w:rsidRDefault="006F3203">
      <w:pPr>
        <w:pStyle w:val="normalny0"/>
        <w:spacing w:before="0" w:beforeAutospacing="0" w:after="0" w:afterAutospacing="0"/>
        <w:jc w:val="both"/>
        <w:rPr>
          <w:rStyle w:val="normalnychar"/>
          <w:rFonts w:ascii="Calibri" w:hAnsi="Calibri" w:cs="Calibri"/>
          <w:sz w:val="20"/>
          <w:szCs w:val="20"/>
        </w:rPr>
      </w:pPr>
    </w:p>
    <w:sectPr w:rsidR="006F3203" w:rsidRPr="002744F2" w:rsidSect="00D222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6D" w:rsidRDefault="00C23D6D" w:rsidP="00B53B33">
      <w:pPr>
        <w:spacing w:after="0" w:line="240" w:lineRule="auto"/>
      </w:pPr>
      <w:r>
        <w:separator/>
      </w:r>
    </w:p>
  </w:endnote>
  <w:endnote w:type="continuationSeparator" w:id="0">
    <w:p w:rsidR="00C23D6D" w:rsidRDefault="00C23D6D" w:rsidP="00B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6D" w:rsidRDefault="00C23D6D" w:rsidP="00B53B33">
      <w:pPr>
        <w:spacing w:after="0" w:line="240" w:lineRule="auto"/>
      </w:pPr>
      <w:r>
        <w:separator/>
      </w:r>
    </w:p>
  </w:footnote>
  <w:footnote w:type="continuationSeparator" w:id="0">
    <w:p w:rsidR="00C23D6D" w:rsidRDefault="00C23D6D" w:rsidP="00B5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03" w:rsidRPr="0051780F" w:rsidRDefault="006F3203" w:rsidP="00B53B33">
    <w:pPr>
      <w:tabs>
        <w:tab w:val="left" w:pos="5970"/>
      </w:tabs>
      <w:jc w:val="both"/>
      <w:rPr>
        <w:rFonts w:ascii="Bookman Old Style" w:hAnsi="Bookman Old Style"/>
        <w:bCs/>
        <w:i/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  <w:r w:rsidRPr="0051780F">
      <w:rPr>
        <w:color w:val="000000"/>
        <w:sz w:val="20"/>
      </w:rPr>
      <w:t xml:space="preserve">                               </w:t>
    </w:r>
    <w:r w:rsidR="0051780F">
      <w:rPr>
        <w:color w:val="000000"/>
        <w:sz w:val="20"/>
      </w:rPr>
      <w:t xml:space="preserve">                                                   </w:t>
    </w:r>
    <w:r w:rsidRPr="0051780F">
      <w:rPr>
        <w:color w:val="000000"/>
        <w:sz w:val="20"/>
      </w:rPr>
      <w:t xml:space="preserve"> </w:t>
    </w:r>
    <w:r w:rsidRPr="0051780F">
      <w:rPr>
        <w:sz w:val="20"/>
      </w:rPr>
      <w:t>Załącznik nr</w:t>
    </w:r>
    <w:r w:rsidR="00125158" w:rsidRPr="0051780F">
      <w:rPr>
        <w:sz w:val="20"/>
      </w:rPr>
      <w:t xml:space="preserve"> 2 </w:t>
    </w:r>
    <w:r w:rsidRPr="0051780F">
      <w:rPr>
        <w:sz w:val="20"/>
      </w:rPr>
      <w:t xml:space="preserve">do </w:t>
    </w:r>
    <w:r w:rsidR="00125158" w:rsidRPr="0051780F">
      <w:rPr>
        <w:sz w:val="20"/>
      </w:rPr>
      <w:t>zapytania DO/DZ-07</w:t>
    </w:r>
    <w:r w:rsidR="0051780F" w:rsidRPr="0051780F">
      <w:rPr>
        <w:sz w:val="20"/>
      </w:rPr>
      <w:t>2</w:t>
    </w:r>
    <w:r w:rsidR="0051780F">
      <w:rPr>
        <w:sz w:val="20"/>
      </w:rPr>
      <w:t>-1</w:t>
    </w:r>
    <w:r w:rsidR="00877F1F">
      <w:rPr>
        <w:sz w:val="20"/>
      </w:rPr>
      <w:t>96</w:t>
    </w:r>
    <w:r w:rsidR="0051780F">
      <w:rPr>
        <w:sz w:val="20"/>
      </w:rPr>
      <w:t>/21</w:t>
    </w:r>
    <w:r w:rsidRPr="0051780F">
      <w:rPr>
        <w:rFonts w:ascii="Bookman Old Style" w:hAnsi="Bookman Old Style"/>
        <w:bCs/>
        <w:i/>
        <w:color w:val="000000"/>
        <w:sz w:val="16"/>
        <w:szCs w:val="16"/>
      </w:rPr>
      <w:t xml:space="preserve">                                 </w:t>
    </w:r>
  </w:p>
  <w:p w:rsidR="006F3203" w:rsidRPr="00A11B4C" w:rsidRDefault="006F3203" w:rsidP="00B53B33">
    <w:pPr>
      <w:pStyle w:val="Nagwek"/>
      <w:pBdr>
        <w:bottom w:val="single" w:sz="12" w:space="0" w:color="auto"/>
      </w:pBdr>
      <w:rPr>
        <w:rFonts w:ascii="Bookman Old Style" w:hAnsi="Bookman Old Style"/>
        <w:bCs/>
        <w:i/>
        <w:color w:val="000000"/>
        <w:sz w:val="16"/>
        <w:szCs w:val="16"/>
      </w:rPr>
    </w:pPr>
  </w:p>
  <w:p w:rsidR="006F3203" w:rsidRDefault="006F3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B"/>
    <w:rsid w:val="000448D8"/>
    <w:rsid w:val="00055501"/>
    <w:rsid w:val="0008739D"/>
    <w:rsid w:val="00091CA5"/>
    <w:rsid w:val="000A2A89"/>
    <w:rsid w:val="000A4C63"/>
    <w:rsid w:val="001056A3"/>
    <w:rsid w:val="00125158"/>
    <w:rsid w:val="00166B2A"/>
    <w:rsid w:val="001701FB"/>
    <w:rsid w:val="00174341"/>
    <w:rsid w:val="001C0B13"/>
    <w:rsid w:val="001C18BC"/>
    <w:rsid w:val="00223420"/>
    <w:rsid w:val="002311AD"/>
    <w:rsid w:val="00267684"/>
    <w:rsid w:val="002735D5"/>
    <w:rsid w:val="002744F2"/>
    <w:rsid w:val="002B31A0"/>
    <w:rsid w:val="002E7DB1"/>
    <w:rsid w:val="002F1491"/>
    <w:rsid w:val="002F2EB6"/>
    <w:rsid w:val="00305B02"/>
    <w:rsid w:val="00305D44"/>
    <w:rsid w:val="00383815"/>
    <w:rsid w:val="003A4F6F"/>
    <w:rsid w:val="003A6C47"/>
    <w:rsid w:val="003B37BD"/>
    <w:rsid w:val="003C3ED8"/>
    <w:rsid w:val="003C55C7"/>
    <w:rsid w:val="003C7AB9"/>
    <w:rsid w:val="003D5053"/>
    <w:rsid w:val="0042549A"/>
    <w:rsid w:val="004569D6"/>
    <w:rsid w:val="00477DBA"/>
    <w:rsid w:val="00480CA7"/>
    <w:rsid w:val="00483241"/>
    <w:rsid w:val="004840C0"/>
    <w:rsid w:val="004B11E8"/>
    <w:rsid w:val="0051780F"/>
    <w:rsid w:val="00566723"/>
    <w:rsid w:val="00573A13"/>
    <w:rsid w:val="00576129"/>
    <w:rsid w:val="00596BA9"/>
    <w:rsid w:val="005A26FF"/>
    <w:rsid w:val="005B52D3"/>
    <w:rsid w:val="005B6065"/>
    <w:rsid w:val="005E6459"/>
    <w:rsid w:val="00600689"/>
    <w:rsid w:val="00615D7C"/>
    <w:rsid w:val="00627DB2"/>
    <w:rsid w:val="00635129"/>
    <w:rsid w:val="006E26C1"/>
    <w:rsid w:val="006F3203"/>
    <w:rsid w:val="00725539"/>
    <w:rsid w:val="007312BF"/>
    <w:rsid w:val="00736560"/>
    <w:rsid w:val="007D2521"/>
    <w:rsid w:val="007F21E2"/>
    <w:rsid w:val="00815CC9"/>
    <w:rsid w:val="00831808"/>
    <w:rsid w:val="00841BF6"/>
    <w:rsid w:val="00861D43"/>
    <w:rsid w:val="00877F1F"/>
    <w:rsid w:val="00880E80"/>
    <w:rsid w:val="00887264"/>
    <w:rsid w:val="0089683F"/>
    <w:rsid w:val="008B2A4C"/>
    <w:rsid w:val="008C74BE"/>
    <w:rsid w:val="008D0493"/>
    <w:rsid w:val="00907F30"/>
    <w:rsid w:val="00937EFF"/>
    <w:rsid w:val="00940C9E"/>
    <w:rsid w:val="009A6948"/>
    <w:rsid w:val="009D3D24"/>
    <w:rsid w:val="009F6B20"/>
    <w:rsid w:val="00A11B4C"/>
    <w:rsid w:val="00A81AEF"/>
    <w:rsid w:val="00AC7880"/>
    <w:rsid w:val="00AE0B8B"/>
    <w:rsid w:val="00AF61F3"/>
    <w:rsid w:val="00B0145F"/>
    <w:rsid w:val="00B11865"/>
    <w:rsid w:val="00B43E86"/>
    <w:rsid w:val="00B53B33"/>
    <w:rsid w:val="00B5409A"/>
    <w:rsid w:val="00B54354"/>
    <w:rsid w:val="00B56469"/>
    <w:rsid w:val="00B6187C"/>
    <w:rsid w:val="00B7288F"/>
    <w:rsid w:val="00B72EEB"/>
    <w:rsid w:val="00B75941"/>
    <w:rsid w:val="00B83D70"/>
    <w:rsid w:val="00BD6F81"/>
    <w:rsid w:val="00BE3608"/>
    <w:rsid w:val="00C23D6D"/>
    <w:rsid w:val="00C35E4E"/>
    <w:rsid w:val="00C45C57"/>
    <w:rsid w:val="00C60A58"/>
    <w:rsid w:val="00C96EDD"/>
    <w:rsid w:val="00CB397B"/>
    <w:rsid w:val="00CC0413"/>
    <w:rsid w:val="00CD3E89"/>
    <w:rsid w:val="00CE1307"/>
    <w:rsid w:val="00D2228B"/>
    <w:rsid w:val="00D908DD"/>
    <w:rsid w:val="00D97A26"/>
    <w:rsid w:val="00DB0234"/>
    <w:rsid w:val="00DF083E"/>
    <w:rsid w:val="00E10027"/>
    <w:rsid w:val="00E234AF"/>
    <w:rsid w:val="00E31BF6"/>
    <w:rsid w:val="00E337F2"/>
    <w:rsid w:val="00E33C8E"/>
    <w:rsid w:val="00E44678"/>
    <w:rsid w:val="00E57C3E"/>
    <w:rsid w:val="00E63FCA"/>
    <w:rsid w:val="00E703DA"/>
    <w:rsid w:val="00F43A9E"/>
    <w:rsid w:val="00F47E47"/>
    <w:rsid w:val="00F74E82"/>
    <w:rsid w:val="00FB1EA9"/>
    <w:rsid w:val="00FD29DC"/>
    <w:rsid w:val="00FE2EAE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E2CC4"/>
  <w15:docId w15:val="{D2050747-ABBF-4619-98D3-0D6B815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20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46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1D43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D29DC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469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61D43"/>
    <w:rPr>
      <w:rFonts w:ascii="Bookman Old Style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D29DC"/>
    <w:rPr>
      <w:rFonts w:ascii="Calibri Light" w:hAnsi="Calibri Light" w:cs="Times New Roman"/>
      <w:lang w:eastAsia="pl-PL"/>
    </w:rPr>
  </w:style>
  <w:style w:type="table" w:styleId="Tabela-Siatka">
    <w:name w:val="Table Grid"/>
    <w:basedOn w:val="Standardowy"/>
    <w:uiPriority w:val="99"/>
    <w:rsid w:val="00D222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D2228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8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8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2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22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53B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3B33"/>
    <w:rPr>
      <w:rFonts w:cs="Times New Roman"/>
    </w:rPr>
  </w:style>
  <w:style w:type="paragraph" w:customStyle="1" w:styleId="normalny0">
    <w:name w:val="normalny"/>
    <w:basedOn w:val="Normalny"/>
    <w:uiPriority w:val="99"/>
    <w:rsid w:val="009A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uiPriority w:val="99"/>
    <w:rsid w:val="009A69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ASORTYMENTOWO-CENOWA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ASORTYMENTOWO-CENOWA</dc:title>
  <dc:subject/>
  <dc:creator>Anna Czoba</dc:creator>
  <cp:keywords/>
  <dc:description/>
  <cp:lastModifiedBy>Ewa Stelmach</cp:lastModifiedBy>
  <cp:revision>6</cp:revision>
  <cp:lastPrinted>2021-11-17T09:53:00Z</cp:lastPrinted>
  <dcterms:created xsi:type="dcterms:W3CDTF">2021-11-09T08:31:00Z</dcterms:created>
  <dcterms:modified xsi:type="dcterms:W3CDTF">2021-11-17T09:53:00Z</dcterms:modified>
</cp:coreProperties>
</file>