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7B" w:rsidRPr="00EE3DA1" w:rsidRDefault="00351E7B" w:rsidP="00351E7B">
      <w:pPr>
        <w:spacing w:line="360" w:lineRule="auto"/>
        <w:rPr>
          <w:rFonts w:ascii="Verdana" w:hAnsi="Verdana"/>
          <w:b/>
          <w:szCs w:val="20"/>
        </w:rPr>
      </w:pPr>
      <w:r w:rsidRPr="00EE3DA1">
        <w:rPr>
          <w:rFonts w:ascii="Verdana" w:hAnsi="Verdana"/>
          <w:b/>
          <w:szCs w:val="20"/>
        </w:rPr>
        <w:t xml:space="preserve">Załącznik nr </w:t>
      </w:r>
      <w:r>
        <w:rPr>
          <w:rFonts w:ascii="Verdana" w:hAnsi="Verdana"/>
          <w:b/>
          <w:szCs w:val="20"/>
        </w:rPr>
        <w:t>3.</w:t>
      </w:r>
      <w:r w:rsidRPr="00EE3DA1">
        <w:rPr>
          <w:rFonts w:ascii="Verdana" w:hAnsi="Verdana"/>
          <w:b/>
          <w:szCs w:val="20"/>
        </w:rPr>
        <w:t xml:space="preserve"> Odczynniki wykorzystywane do </w:t>
      </w:r>
      <w:r>
        <w:rPr>
          <w:rFonts w:ascii="Verdana" w:hAnsi="Verdana"/>
          <w:b/>
          <w:szCs w:val="20"/>
        </w:rPr>
        <w:t>rutynowej kontroli jakości radiofarmaceutyków</w:t>
      </w:r>
    </w:p>
    <w:p w:rsidR="00351E7B" w:rsidRDefault="00351E7B" w:rsidP="00351E7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351E7B" w:rsidRDefault="00351E7B" w:rsidP="00351E7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3024"/>
        <w:gridCol w:w="1148"/>
        <w:gridCol w:w="709"/>
        <w:gridCol w:w="1276"/>
        <w:gridCol w:w="1286"/>
        <w:gridCol w:w="1123"/>
      </w:tblGrid>
      <w:tr w:rsidR="00CB7F9D" w:rsidRPr="00580895" w:rsidTr="00CA606B">
        <w:trPr>
          <w:jc w:val="center"/>
        </w:trPr>
        <w:tc>
          <w:tcPr>
            <w:tcW w:w="501" w:type="dxa"/>
            <w:shd w:val="clear" w:color="auto" w:fill="C5E0B3" w:themeFill="accent6" w:themeFillTint="66"/>
            <w:vAlign w:val="center"/>
          </w:tcPr>
          <w:p w:rsidR="00CB7F9D" w:rsidRPr="00CA606B" w:rsidRDefault="00CB7F9D" w:rsidP="00CB0B14">
            <w:pPr>
              <w:jc w:val="center"/>
              <w:rPr>
                <w:rFonts w:ascii="Verdana" w:hAnsi="Verdana"/>
                <w:sz w:val="16"/>
              </w:rPr>
            </w:pPr>
            <w:r w:rsidRPr="00CA606B"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3024" w:type="dxa"/>
            <w:shd w:val="clear" w:color="auto" w:fill="C5E0B3" w:themeFill="accent6" w:themeFillTint="66"/>
            <w:vAlign w:val="center"/>
          </w:tcPr>
          <w:p w:rsidR="00CB7F9D" w:rsidRPr="00CA606B" w:rsidRDefault="00CB7F9D" w:rsidP="00CB0B14">
            <w:pPr>
              <w:jc w:val="center"/>
              <w:rPr>
                <w:rFonts w:ascii="Verdana" w:hAnsi="Verdana"/>
                <w:sz w:val="16"/>
              </w:rPr>
            </w:pPr>
            <w:r w:rsidRPr="00CA606B">
              <w:rPr>
                <w:rFonts w:ascii="Verdana" w:hAnsi="Verdana"/>
                <w:sz w:val="16"/>
              </w:rPr>
              <w:t>Specyfikacja</w:t>
            </w:r>
          </w:p>
        </w:tc>
        <w:tc>
          <w:tcPr>
            <w:tcW w:w="1148" w:type="dxa"/>
            <w:shd w:val="clear" w:color="auto" w:fill="C5E0B3" w:themeFill="accent6" w:themeFillTint="66"/>
            <w:vAlign w:val="center"/>
          </w:tcPr>
          <w:p w:rsidR="00CB7F9D" w:rsidRPr="00CA606B" w:rsidRDefault="00CB7F9D" w:rsidP="00CB0B14">
            <w:pPr>
              <w:jc w:val="center"/>
              <w:rPr>
                <w:rFonts w:ascii="Verdana" w:hAnsi="Verdana"/>
                <w:sz w:val="16"/>
              </w:rPr>
            </w:pPr>
            <w:r w:rsidRPr="00CA606B">
              <w:rPr>
                <w:rFonts w:ascii="Verdana" w:hAnsi="Verdana"/>
                <w:sz w:val="16"/>
              </w:rPr>
              <w:t>Jednostka miary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CB7F9D" w:rsidRPr="00CA606B" w:rsidRDefault="00CB7F9D" w:rsidP="00CB0B14">
            <w:pPr>
              <w:jc w:val="center"/>
              <w:rPr>
                <w:rFonts w:ascii="Verdana" w:hAnsi="Verdana"/>
                <w:sz w:val="16"/>
              </w:rPr>
            </w:pPr>
            <w:r w:rsidRPr="00CA606B">
              <w:rPr>
                <w:rFonts w:ascii="Verdana" w:hAnsi="Verdana"/>
                <w:sz w:val="16"/>
              </w:rPr>
              <w:t>Ilość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CB7F9D" w:rsidRPr="00CA606B" w:rsidRDefault="00CB7F9D" w:rsidP="00CE2BB0">
            <w:pPr>
              <w:jc w:val="center"/>
              <w:rPr>
                <w:rFonts w:ascii="Verdana" w:hAnsi="Verdana"/>
                <w:sz w:val="16"/>
              </w:rPr>
            </w:pPr>
            <w:r w:rsidRPr="00CA606B">
              <w:rPr>
                <w:rFonts w:ascii="Verdana" w:hAnsi="Verdana"/>
                <w:sz w:val="16"/>
              </w:rPr>
              <w:t>Cena jed</w:t>
            </w:r>
            <w:r w:rsidR="00CA606B" w:rsidRPr="00CA606B">
              <w:rPr>
                <w:rFonts w:ascii="Verdana" w:hAnsi="Verdana"/>
                <w:sz w:val="16"/>
              </w:rPr>
              <w:t xml:space="preserve">nostkowa </w:t>
            </w:r>
            <w:r w:rsidR="00CA606B">
              <w:rPr>
                <w:rFonts w:ascii="Verdana" w:hAnsi="Verdana"/>
                <w:sz w:val="16"/>
              </w:rPr>
              <w:t>n</w:t>
            </w:r>
            <w:r w:rsidR="00CA606B" w:rsidRPr="00CA606B">
              <w:rPr>
                <w:rFonts w:ascii="Verdana" w:hAnsi="Verdana"/>
                <w:sz w:val="16"/>
              </w:rPr>
              <w:t xml:space="preserve">etto </w:t>
            </w:r>
            <w:bookmarkStart w:id="0" w:name="_GoBack"/>
            <w:bookmarkEnd w:id="0"/>
          </w:p>
        </w:tc>
        <w:tc>
          <w:tcPr>
            <w:tcW w:w="1286" w:type="dxa"/>
            <w:shd w:val="clear" w:color="auto" w:fill="C5E0B3" w:themeFill="accent6" w:themeFillTint="66"/>
          </w:tcPr>
          <w:p w:rsidR="00CB7F9D" w:rsidRPr="00CA606B" w:rsidRDefault="00CA606B" w:rsidP="00CB0B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  <w:r w:rsidR="00CB7F9D" w:rsidRPr="00CA606B">
              <w:rPr>
                <w:rFonts w:ascii="Verdana" w:hAnsi="Verdana"/>
                <w:sz w:val="16"/>
              </w:rPr>
              <w:t xml:space="preserve"> netto</w:t>
            </w:r>
          </w:p>
        </w:tc>
        <w:tc>
          <w:tcPr>
            <w:tcW w:w="1123" w:type="dxa"/>
            <w:shd w:val="clear" w:color="auto" w:fill="C5E0B3" w:themeFill="accent6" w:themeFillTint="66"/>
          </w:tcPr>
          <w:p w:rsidR="00CB7F9D" w:rsidRPr="00CA606B" w:rsidRDefault="00CA606B" w:rsidP="00CB0B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Wartość </w:t>
            </w:r>
          </w:p>
          <w:p w:rsidR="00CB7F9D" w:rsidRPr="00CA606B" w:rsidRDefault="00CB7F9D" w:rsidP="00CB0B14">
            <w:pPr>
              <w:jc w:val="center"/>
              <w:rPr>
                <w:rFonts w:ascii="Verdana" w:hAnsi="Verdana"/>
                <w:sz w:val="16"/>
              </w:rPr>
            </w:pPr>
            <w:r w:rsidRPr="00CA606B">
              <w:rPr>
                <w:rFonts w:ascii="Verdana" w:hAnsi="Verdana"/>
                <w:sz w:val="16"/>
              </w:rPr>
              <w:t>brutto</w:t>
            </w:r>
          </w:p>
        </w:tc>
      </w:tr>
      <w:tr w:rsidR="00CB7F9D" w:rsidRPr="00580895" w:rsidTr="00CA606B">
        <w:trPr>
          <w:trHeight w:val="2302"/>
          <w:jc w:val="center"/>
        </w:trPr>
        <w:tc>
          <w:tcPr>
            <w:tcW w:w="501" w:type="dxa"/>
            <w:vAlign w:val="center"/>
          </w:tcPr>
          <w:p w:rsidR="00CB7F9D" w:rsidRPr="00580895" w:rsidRDefault="00CB7F9D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80895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3024" w:type="dxa"/>
          </w:tcPr>
          <w:p w:rsidR="00CB7F9D" w:rsidRPr="00ED2363" w:rsidRDefault="00CB7F9D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FDG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CB7F9D" w:rsidRDefault="00CB7F9D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CB7F9D" w:rsidRPr="00991909" w:rsidRDefault="00CB7F9D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 xml:space="preserve">Substancja </w:t>
            </w:r>
            <w:r>
              <w:rPr>
                <w:rFonts w:ascii="Verdana" w:hAnsi="Verdana" w:cs="Times New Roman"/>
                <w:sz w:val="20"/>
                <w:szCs w:val="20"/>
              </w:rPr>
              <w:t>wzorcowa.</w:t>
            </w:r>
          </w:p>
          <w:p w:rsidR="00CB7F9D" w:rsidRDefault="00CB7F9D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10 mg.</w:t>
            </w:r>
          </w:p>
          <w:p w:rsidR="00CB7F9D" w:rsidRPr="00580895" w:rsidRDefault="00CB7F9D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580895" w:rsidRDefault="00CB7F9D" w:rsidP="00CB0B14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Pr="00580895" w:rsidRDefault="00CB7F9D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709" w:type="dxa"/>
            <w:vAlign w:val="center"/>
          </w:tcPr>
          <w:p w:rsidR="00CB7F9D" w:rsidRPr="00580895" w:rsidRDefault="00CB7F9D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B7F9D" w:rsidRDefault="00CB7F9D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trHeight w:val="2304"/>
          <w:jc w:val="center"/>
        </w:trPr>
        <w:tc>
          <w:tcPr>
            <w:tcW w:w="501" w:type="dxa"/>
            <w:vAlign w:val="center"/>
          </w:tcPr>
          <w:p w:rsidR="00CB7F9D" w:rsidRPr="00580895" w:rsidRDefault="00CB7F9D" w:rsidP="00F05B9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3024" w:type="dxa"/>
          </w:tcPr>
          <w:p w:rsidR="00CB7F9D" w:rsidRPr="00ED2363" w:rsidRDefault="00CB7F9D" w:rsidP="00F05B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FDM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CB7F9D" w:rsidRPr="00991909" w:rsidRDefault="00CB7F9D" w:rsidP="0099190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10 mg.</w:t>
            </w:r>
          </w:p>
          <w:p w:rsidR="00CB7F9D" w:rsidRPr="00580895" w:rsidRDefault="00CB7F9D" w:rsidP="0099190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580895" w:rsidRDefault="00CB7F9D" w:rsidP="00991909">
            <w:pPr>
              <w:pStyle w:val="Akapitzlist"/>
              <w:numPr>
                <w:ilvl w:val="0"/>
                <w:numId w:val="16"/>
              </w:numPr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Pr="00580895" w:rsidRDefault="00CB7F9D" w:rsidP="00F05B9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709" w:type="dxa"/>
            <w:vAlign w:val="center"/>
          </w:tcPr>
          <w:p w:rsidR="00CB7F9D" w:rsidRPr="00580895" w:rsidRDefault="00CB7F9D" w:rsidP="00F05B9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B7F9D" w:rsidRDefault="00CB7F9D" w:rsidP="00F05B9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F05B9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F05B9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trHeight w:val="2274"/>
          <w:jc w:val="center"/>
        </w:trPr>
        <w:tc>
          <w:tcPr>
            <w:tcW w:w="501" w:type="dxa"/>
            <w:vAlign w:val="center"/>
          </w:tcPr>
          <w:p w:rsidR="00CB7F9D" w:rsidRPr="00580895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3024" w:type="dxa"/>
          </w:tcPr>
          <w:p w:rsidR="00CB7F9D" w:rsidRPr="00ED2363" w:rsidRDefault="00CB7F9D" w:rsidP="009919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Cs w:val="20"/>
              </w:rPr>
              <w:t>Cryptand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222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CB7F9D" w:rsidRPr="00991909" w:rsidRDefault="00CB7F9D" w:rsidP="0099190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9919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15 mg.</w:t>
            </w:r>
          </w:p>
          <w:p w:rsidR="00CB7F9D" w:rsidRPr="00580895" w:rsidRDefault="00CB7F9D" w:rsidP="0099190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580895" w:rsidRDefault="00CB7F9D" w:rsidP="00991909">
            <w:pPr>
              <w:pStyle w:val="Akapitzlist"/>
              <w:numPr>
                <w:ilvl w:val="0"/>
                <w:numId w:val="17"/>
              </w:numPr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Pr="00580895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Fiolka</w:t>
            </w:r>
          </w:p>
        </w:tc>
        <w:tc>
          <w:tcPr>
            <w:tcW w:w="709" w:type="dxa"/>
            <w:vAlign w:val="center"/>
          </w:tcPr>
          <w:p w:rsidR="00CB7F9D" w:rsidRPr="00580895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27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trHeight w:val="2331"/>
          <w:jc w:val="center"/>
        </w:trPr>
        <w:tc>
          <w:tcPr>
            <w:tcW w:w="501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3024" w:type="dxa"/>
          </w:tcPr>
          <w:p w:rsidR="00CB7F9D" w:rsidRPr="00ED2363" w:rsidRDefault="00CB7F9D" w:rsidP="009919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Cs w:val="20"/>
              </w:rPr>
              <w:t>Triflat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mannozy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CB7F9D" w:rsidRPr="00991909" w:rsidRDefault="00CB7F9D" w:rsidP="0099190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80 mg.</w:t>
            </w:r>
          </w:p>
          <w:p w:rsidR="00CB7F9D" w:rsidRPr="00580895" w:rsidRDefault="00CB7F9D" w:rsidP="0099190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580895" w:rsidRDefault="00CB7F9D" w:rsidP="00991909">
            <w:pPr>
              <w:pStyle w:val="Akapitzlist"/>
              <w:numPr>
                <w:ilvl w:val="0"/>
                <w:numId w:val="18"/>
              </w:numPr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Pr="00580895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709" w:type="dxa"/>
            <w:vAlign w:val="center"/>
          </w:tcPr>
          <w:p w:rsidR="00CB7F9D" w:rsidRPr="00580895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27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trHeight w:val="2019"/>
          <w:jc w:val="center"/>
        </w:trPr>
        <w:tc>
          <w:tcPr>
            <w:tcW w:w="501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3024" w:type="dxa"/>
          </w:tcPr>
          <w:p w:rsidR="00CB7F9D" w:rsidRPr="006359DC" w:rsidRDefault="00CB7F9D" w:rsidP="006359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6359DC">
              <w:rPr>
                <w:rFonts w:ascii="Verdana" w:hAnsi="Verdana" w:cs="Tahoma"/>
                <w:b/>
                <w:bCs/>
                <w:color w:val="000000"/>
              </w:rPr>
              <w:t>1,3,4,6 tetra-</w:t>
            </w:r>
            <w:r w:rsidRPr="006359DC">
              <w:rPr>
                <w:rFonts w:ascii="Verdana" w:hAnsi="Verdana" w:cs="Tahoma"/>
                <w:b/>
                <w:bCs/>
                <w:i/>
                <w:iCs/>
                <w:color w:val="000000"/>
              </w:rPr>
              <w:t>O</w:t>
            </w:r>
            <w:r w:rsidRPr="006359DC">
              <w:rPr>
                <w:rFonts w:ascii="Verdana" w:hAnsi="Verdana" w:cs="Tahoma"/>
                <w:b/>
                <w:bCs/>
                <w:color w:val="000000"/>
              </w:rPr>
              <w:t>-</w:t>
            </w:r>
            <w:proofErr w:type="spellStart"/>
            <w:r w:rsidRPr="006359DC">
              <w:rPr>
                <w:rFonts w:ascii="Verdana" w:hAnsi="Verdana" w:cs="Tahoma"/>
                <w:b/>
                <w:bCs/>
                <w:color w:val="000000"/>
              </w:rPr>
              <w:t>acetylomannopiranoza</w:t>
            </w:r>
            <w:proofErr w:type="spellEnd"/>
            <w:r w:rsidRPr="006359D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CB7F9D" w:rsidRPr="006359DC" w:rsidRDefault="00CB7F9D" w:rsidP="006359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59DC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100 mg</w:t>
            </w:r>
          </w:p>
          <w:p w:rsidR="00CB7F9D" w:rsidRPr="00580895" w:rsidRDefault="00CB7F9D" w:rsidP="0099190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EE3DA1" w:rsidRDefault="00CB7F9D" w:rsidP="0099190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709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trHeight w:val="2267"/>
          <w:jc w:val="center"/>
        </w:trPr>
        <w:tc>
          <w:tcPr>
            <w:tcW w:w="501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3024" w:type="dxa"/>
          </w:tcPr>
          <w:p w:rsidR="00CB7F9D" w:rsidRDefault="00CB7F9D" w:rsidP="009919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D(+)-glukoza monohydrat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CB7F9D" w:rsidRDefault="00CB7F9D" w:rsidP="001078E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CB7F9D" w:rsidRPr="006359DC" w:rsidRDefault="00CB7F9D" w:rsidP="001078E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59DC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CB7F9D" w:rsidRDefault="00CB7F9D" w:rsidP="001078E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1000 mg</w:t>
            </w:r>
          </w:p>
          <w:p w:rsidR="00CB7F9D" w:rsidRPr="00580895" w:rsidRDefault="00CB7F9D" w:rsidP="001078E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EE3DA1" w:rsidRDefault="00CB7F9D" w:rsidP="001078E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Fiolka</w:t>
            </w:r>
          </w:p>
        </w:tc>
        <w:tc>
          <w:tcPr>
            <w:tcW w:w="709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27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jc w:val="center"/>
        </w:trPr>
        <w:tc>
          <w:tcPr>
            <w:tcW w:w="501" w:type="dxa"/>
            <w:vAlign w:val="center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3024" w:type="dxa"/>
          </w:tcPr>
          <w:p w:rsidR="00CB7F9D" w:rsidRDefault="00CB7F9D" w:rsidP="00107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D(+)-glukoza monohydrat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Ph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Eur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>. standard</w:t>
            </w:r>
          </w:p>
          <w:p w:rsidR="00CB7F9D" w:rsidRDefault="00CB7F9D" w:rsidP="001078E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CB7F9D" w:rsidRPr="006359DC" w:rsidRDefault="00CB7F9D" w:rsidP="001078E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59DC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zgodna z EDQM.</w:t>
            </w:r>
          </w:p>
          <w:p w:rsidR="00CB7F9D" w:rsidRDefault="00CB7F9D" w:rsidP="001078E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750 mg</w:t>
            </w:r>
          </w:p>
          <w:p w:rsidR="00CB7F9D" w:rsidRPr="00580895" w:rsidRDefault="00CB7F9D" w:rsidP="001078E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EE3DA1" w:rsidRDefault="00CB7F9D" w:rsidP="001078E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709" w:type="dxa"/>
            <w:vAlign w:val="center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trHeight w:val="2330"/>
          <w:jc w:val="center"/>
        </w:trPr>
        <w:tc>
          <w:tcPr>
            <w:tcW w:w="501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3024" w:type="dxa"/>
          </w:tcPr>
          <w:p w:rsidR="00CB7F9D" w:rsidRPr="00ED2363" w:rsidRDefault="00CB7F9D" w:rsidP="00107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GaPSMA-11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CB7F9D" w:rsidRDefault="00CB7F9D" w:rsidP="001078E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CB7F9D" w:rsidRPr="00991909" w:rsidRDefault="00CB7F9D" w:rsidP="001078E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 xml:space="preserve">Substancja </w:t>
            </w:r>
            <w:r>
              <w:rPr>
                <w:rFonts w:ascii="Verdana" w:hAnsi="Verdana" w:cs="Times New Roman"/>
                <w:sz w:val="20"/>
                <w:szCs w:val="20"/>
              </w:rPr>
              <w:t>wzorcowa.</w:t>
            </w:r>
          </w:p>
          <w:p w:rsidR="00CB7F9D" w:rsidRDefault="00CB7F9D" w:rsidP="001078E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 mg.</w:t>
            </w:r>
          </w:p>
          <w:p w:rsidR="00CB7F9D" w:rsidRPr="00580895" w:rsidRDefault="00CB7F9D" w:rsidP="001078E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422521" w:rsidRDefault="00CB7F9D" w:rsidP="001078E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709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trHeight w:val="2363"/>
          <w:jc w:val="center"/>
        </w:trPr>
        <w:tc>
          <w:tcPr>
            <w:tcW w:w="501" w:type="dxa"/>
            <w:vAlign w:val="center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9</w:t>
            </w:r>
          </w:p>
        </w:tc>
        <w:tc>
          <w:tcPr>
            <w:tcW w:w="3024" w:type="dxa"/>
          </w:tcPr>
          <w:p w:rsidR="00CB7F9D" w:rsidRPr="00ED2363" w:rsidRDefault="00CB7F9D" w:rsidP="00107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FPSMA-1007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CB7F9D" w:rsidRDefault="00CB7F9D" w:rsidP="001078E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CB7F9D" w:rsidRPr="00991909" w:rsidRDefault="00CB7F9D" w:rsidP="001078E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 xml:space="preserve">Substancja </w:t>
            </w:r>
            <w:r>
              <w:rPr>
                <w:rFonts w:ascii="Verdana" w:hAnsi="Verdana" w:cs="Times New Roman"/>
                <w:sz w:val="20"/>
                <w:szCs w:val="20"/>
              </w:rPr>
              <w:t>wzorcowa.</w:t>
            </w:r>
          </w:p>
          <w:p w:rsidR="00CB7F9D" w:rsidRDefault="00CB7F9D" w:rsidP="001078E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10 mg.</w:t>
            </w:r>
          </w:p>
          <w:p w:rsidR="00CB7F9D" w:rsidRPr="00580895" w:rsidRDefault="00CB7F9D" w:rsidP="001078E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422521" w:rsidRDefault="00CB7F9D" w:rsidP="001078E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709" w:type="dxa"/>
            <w:vAlign w:val="center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276" w:type="dxa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trHeight w:val="2395"/>
          <w:jc w:val="center"/>
        </w:trPr>
        <w:tc>
          <w:tcPr>
            <w:tcW w:w="501" w:type="dxa"/>
            <w:vAlign w:val="center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3024" w:type="dxa"/>
          </w:tcPr>
          <w:p w:rsidR="00CB7F9D" w:rsidRDefault="00CB7F9D" w:rsidP="00107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Alkohol izopropylowy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Ph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Eur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CB7F9D" w:rsidRDefault="00CB7F9D" w:rsidP="001078E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078E8">
              <w:rPr>
                <w:rFonts w:ascii="Verdana" w:hAnsi="Verdana" w:cs="Times New Roman"/>
                <w:sz w:val="20"/>
                <w:szCs w:val="20"/>
              </w:rPr>
              <w:t>Substancja ciekła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1078E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B7F9D" w:rsidRPr="006359DC" w:rsidRDefault="00CB7F9D" w:rsidP="001078E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59DC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zgodna z EDQM.</w:t>
            </w:r>
          </w:p>
          <w:p w:rsidR="00CB7F9D" w:rsidRDefault="00CB7F9D" w:rsidP="001078E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100 mg.</w:t>
            </w:r>
          </w:p>
          <w:p w:rsidR="00CB7F9D" w:rsidRPr="00580895" w:rsidRDefault="00CB7F9D" w:rsidP="001078E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422521" w:rsidRDefault="00CB7F9D" w:rsidP="001078E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42252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Ampułka</w:t>
            </w:r>
          </w:p>
        </w:tc>
        <w:tc>
          <w:tcPr>
            <w:tcW w:w="709" w:type="dxa"/>
            <w:vAlign w:val="center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1078E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trHeight w:val="2258"/>
          <w:jc w:val="center"/>
        </w:trPr>
        <w:tc>
          <w:tcPr>
            <w:tcW w:w="501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</w:p>
        </w:tc>
        <w:tc>
          <w:tcPr>
            <w:tcW w:w="3024" w:type="dxa"/>
          </w:tcPr>
          <w:p w:rsidR="00CB7F9D" w:rsidRDefault="00CB7F9D" w:rsidP="009919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Aceton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ciekła.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Substancja wzorcowa zgodna z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Eur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. lub USP.</w:t>
            </w:r>
          </w:p>
          <w:p w:rsidR="00CB7F9D" w:rsidRDefault="00CB7F9D" w:rsidP="009919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zawierające 3 ampułki.</w:t>
            </w:r>
          </w:p>
          <w:p w:rsidR="00CB7F9D" w:rsidRPr="00580895" w:rsidRDefault="00CB7F9D" w:rsidP="009919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CB7F9D" w:rsidRPr="005F3C23" w:rsidRDefault="00CB7F9D" w:rsidP="009919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F3C23">
              <w:rPr>
                <w:rFonts w:ascii="Verdana" w:hAnsi="Verdana" w:cs="Times New Roman"/>
                <w:sz w:val="20"/>
                <w:szCs w:val="20"/>
              </w:rPr>
              <w:lastRenderedPageBreak/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Default="00CB7F9D" w:rsidP="00CA606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Op</w:t>
            </w:r>
            <w:r w:rsidR="00CA606B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jc w:val="center"/>
        </w:trPr>
        <w:tc>
          <w:tcPr>
            <w:tcW w:w="501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3024" w:type="dxa"/>
            <w:shd w:val="clear" w:color="auto" w:fill="auto"/>
          </w:tcPr>
          <w:p w:rsidR="00CB7F9D" w:rsidRDefault="00CB7F9D" w:rsidP="009919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Alkohol metylowy</w:t>
            </w:r>
          </w:p>
          <w:p w:rsidR="00CB7F9D" w:rsidRPr="00580895" w:rsidRDefault="00CB7F9D" w:rsidP="0099190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Widmo wzorcowe zgodne z EDQM.</w:t>
            </w:r>
          </w:p>
          <w:p w:rsidR="00CB7F9D" w:rsidRPr="005F3C23" w:rsidRDefault="00CB7F9D" w:rsidP="0099190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F3C23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8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Sztuka</w:t>
            </w:r>
          </w:p>
        </w:tc>
        <w:tc>
          <w:tcPr>
            <w:tcW w:w="709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B7F9D" w:rsidRPr="00580895" w:rsidTr="00CA606B">
        <w:trPr>
          <w:jc w:val="center"/>
        </w:trPr>
        <w:tc>
          <w:tcPr>
            <w:tcW w:w="501" w:type="dxa"/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B7F9D" w:rsidRDefault="00CB7F9D" w:rsidP="009919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RAZEM: </w:t>
            </w:r>
          </w:p>
        </w:tc>
        <w:tc>
          <w:tcPr>
            <w:tcW w:w="1148" w:type="dxa"/>
            <w:tcBorders>
              <w:tr2bl w:val="single" w:sz="4" w:space="0" w:color="auto"/>
            </w:tcBorders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6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3" w:type="dxa"/>
          </w:tcPr>
          <w:p w:rsidR="00CB7F9D" w:rsidRDefault="00CB7F9D" w:rsidP="0099190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130D31" w:rsidRDefault="00130D31"/>
    <w:sectPr w:rsidR="0013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858"/>
    <w:multiLevelType w:val="hybridMultilevel"/>
    <w:tmpl w:val="7D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E16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25B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286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5D8"/>
    <w:multiLevelType w:val="hybridMultilevel"/>
    <w:tmpl w:val="84AAF8E0"/>
    <w:lvl w:ilvl="0" w:tplc="D92C30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181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0CA3"/>
    <w:multiLevelType w:val="hybridMultilevel"/>
    <w:tmpl w:val="39A83204"/>
    <w:lvl w:ilvl="0" w:tplc="277C3E4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417B44DD"/>
    <w:multiLevelType w:val="hybridMultilevel"/>
    <w:tmpl w:val="394C93A0"/>
    <w:lvl w:ilvl="0" w:tplc="AFFCD0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471662E9"/>
    <w:multiLevelType w:val="hybridMultilevel"/>
    <w:tmpl w:val="5B1A58F4"/>
    <w:lvl w:ilvl="0" w:tplc="18E0AC0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A8E7C8A"/>
    <w:multiLevelType w:val="hybridMultilevel"/>
    <w:tmpl w:val="88665B84"/>
    <w:lvl w:ilvl="0" w:tplc="24682C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4DFF6E5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72BF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73D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0E3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33C14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95A87"/>
    <w:multiLevelType w:val="hybridMultilevel"/>
    <w:tmpl w:val="C7022B06"/>
    <w:lvl w:ilvl="0" w:tplc="962C98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2B"/>
    <w:rsid w:val="001078E8"/>
    <w:rsid w:val="00130D31"/>
    <w:rsid w:val="002418B9"/>
    <w:rsid w:val="00351E7B"/>
    <w:rsid w:val="00505F20"/>
    <w:rsid w:val="005A6A30"/>
    <w:rsid w:val="006359DC"/>
    <w:rsid w:val="007832D6"/>
    <w:rsid w:val="00991909"/>
    <w:rsid w:val="00C11B2B"/>
    <w:rsid w:val="00C43823"/>
    <w:rsid w:val="00CA606B"/>
    <w:rsid w:val="00CB7F9D"/>
    <w:rsid w:val="00CE2BB0"/>
    <w:rsid w:val="00D125E6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8473-2DA3-47E7-9A06-E30D1E79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6</cp:revision>
  <dcterms:created xsi:type="dcterms:W3CDTF">2021-04-15T12:43:00Z</dcterms:created>
  <dcterms:modified xsi:type="dcterms:W3CDTF">2021-04-16T05:55:00Z</dcterms:modified>
</cp:coreProperties>
</file>