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E6" w:rsidRDefault="00E0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Klinika</w:t>
      </w:r>
      <w:r w:rsidR="008B1599">
        <w:rPr>
          <w:rFonts w:ascii="Times New Roman" w:hAnsi="Times New Roman" w:cs="Times New Roman"/>
          <w:sz w:val="28"/>
          <w:szCs w:val="28"/>
        </w:rPr>
        <w:t xml:space="preserve"> Chirurgii </w:t>
      </w:r>
      <w:r>
        <w:rPr>
          <w:rFonts w:ascii="Times New Roman" w:hAnsi="Times New Roman" w:cs="Times New Roman"/>
          <w:sz w:val="28"/>
          <w:szCs w:val="28"/>
        </w:rPr>
        <w:t>wstrzymuje przyjęcia pacjentów</w:t>
      </w:r>
    </w:p>
    <w:p w:rsidR="0023238E" w:rsidRPr="0023238E" w:rsidRDefault="0023238E" w:rsidP="0023238E">
      <w:pPr>
        <w:rPr>
          <w:rFonts w:ascii="Times New Roman" w:hAnsi="Times New Roman" w:cs="Times New Roman"/>
          <w:sz w:val="28"/>
          <w:szCs w:val="28"/>
        </w:rPr>
      </w:pPr>
      <w:r w:rsidRPr="0023238E">
        <w:rPr>
          <w:rFonts w:ascii="Times New Roman" w:hAnsi="Times New Roman" w:cs="Times New Roman"/>
          <w:sz w:val="28"/>
          <w:szCs w:val="28"/>
        </w:rPr>
        <w:t xml:space="preserve">W związku ze stwierdzeniem w Klinice Chirurgii Onkologicznej i Rekonstrukcyjnej przypadków zakażenia </w:t>
      </w:r>
      <w:proofErr w:type="spellStart"/>
      <w:r w:rsidRPr="0023238E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23238E">
        <w:rPr>
          <w:rFonts w:ascii="Times New Roman" w:hAnsi="Times New Roman" w:cs="Times New Roman"/>
          <w:sz w:val="28"/>
          <w:szCs w:val="28"/>
        </w:rPr>
        <w:t xml:space="preserve"> SARS-CoV-2, dyrekcja Narodowego Instytutu Onkologii w Gliwicach podjęła decyzję o wstrzymaniu w niej z dniem 18 czerwca aż do odwołania przyjęć pacjentów.</w:t>
      </w:r>
    </w:p>
    <w:p w:rsidR="0023238E" w:rsidRPr="0023238E" w:rsidRDefault="0023238E" w:rsidP="0023238E">
      <w:pPr>
        <w:rPr>
          <w:rFonts w:ascii="Times New Roman" w:hAnsi="Times New Roman" w:cs="Times New Roman"/>
          <w:sz w:val="28"/>
          <w:szCs w:val="28"/>
        </w:rPr>
      </w:pPr>
      <w:r w:rsidRPr="0023238E">
        <w:rPr>
          <w:rFonts w:ascii="Times New Roman" w:hAnsi="Times New Roman" w:cs="Times New Roman"/>
          <w:sz w:val="28"/>
          <w:szCs w:val="28"/>
        </w:rPr>
        <w:t>Zakażenie zostało zdiagnozowane u 6 pacjentów i 6 członków personelu medycznego na jednym z trzech odcinków Kliniki Chirurgii Onkologicznej i Rekonstrukcyjnej, gdzie leczeni są pacjenci z nowotworami przewodu pokarmowego. Odcinek ten jest odseparowany od dwóch pozostałych i ma oddzielną obsadę lekarsko-pielęgniarską. Aby sprostać wymaganiom zapewnienia bezpieczeństwa i wysokim standardom jakości leczenia w Narodowym Instytucie Onkologii w Gliwicach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38E">
        <w:rPr>
          <w:rFonts w:ascii="Times New Roman" w:hAnsi="Times New Roman" w:cs="Times New Roman"/>
          <w:sz w:val="28"/>
          <w:szCs w:val="28"/>
        </w:rPr>
        <w:t xml:space="preserve"> podjęto decyzję o wstrzymaniu przyjęć również </w:t>
      </w:r>
      <w:r>
        <w:rPr>
          <w:rFonts w:ascii="Times New Roman" w:hAnsi="Times New Roman" w:cs="Times New Roman"/>
          <w:sz w:val="28"/>
          <w:szCs w:val="28"/>
        </w:rPr>
        <w:t>w dwóch pozostałych odcinkach</w:t>
      </w:r>
      <w:bookmarkStart w:id="0" w:name="_GoBack"/>
      <w:bookmarkEnd w:id="0"/>
      <w:r w:rsidRPr="0023238E">
        <w:rPr>
          <w:rFonts w:ascii="Times New Roman" w:hAnsi="Times New Roman" w:cs="Times New Roman"/>
          <w:sz w:val="28"/>
          <w:szCs w:val="28"/>
        </w:rPr>
        <w:t xml:space="preserve"> kliniki. Pacjenci, u których badania molekularne potwierdziły obecność </w:t>
      </w:r>
      <w:proofErr w:type="spellStart"/>
      <w:r w:rsidRPr="0023238E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23238E">
        <w:rPr>
          <w:rFonts w:ascii="Times New Roman" w:hAnsi="Times New Roman" w:cs="Times New Roman"/>
          <w:sz w:val="28"/>
          <w:szCs w:val="28"/>
        </w:rPr>
        <w:t xml:space="preserve"> SARS-CoV-2 są izolowani i zostaną przekazani do dalszego leczenia do szpitala jednoimiennego. Zakażeni pracownicy – zgodnie z obowiązującymi przepisami prawa i zasadami sanitarno-epidemiologicznymi – objęci zostali izolacją pod nadzorem Państwowego Inspektora Sanitarnego.</w:t>
      </w:r>
    </w:p>
    <w:p w:rsidR="0023238E" w:rsidRPr="0023238E" w:rsidRDefault="0023238E" w:rsidP="0023238E">
      <w:pPr>
        <w:rPr>
          <w:rFonts w:ascii="Times New Roman" w:hAnsi="Times New Roman" w:cs="Times New Roman"/>
          <w:sz w:val="28"/>
          <w:szCs w:val="28"/>
        </w:rPr>
      </w:pPr>
      <w:r w:rsidRPr="0023238E">
        <w:rPr>
          <w:rFonts w:ascii="Times New Roman" w:hAnsi="Times New Roman" w:cs="Times New Roman"/>
          <w:sz w:val="28"/>
          <w:szCs w:val="28"/>
        </w:rPr>
        <w:t>Pozostałe kliniki i zakłady Narodowego Instytutu Onkologii w Gliwicach pracują normalnie z zachowaniem wszystkich procedur bezpieczeństwa.</w:t>
      </w:r>
    </w:p>
    <w:p w:rsidR="00E00F52" w:rsidRPr="008B1599" w:rsidRDefault="0023238E" w:rsidP="0023238E">
      <w:pPr>
        <w:rPr>
          <w:rFonts w:ascii="Times New Roman" w:hAnsi="Times New Roman" w:cs="Times New Roman"/>
          <w:sz w:val="28"/>
          <w:szCs w:val="28"/>
        </w:rPr>
      </w:pPr>
      <w:r w:rsidRPr="0023238E">
        <w:rPr>
          <w:rFonts w:ascii="Times New Roman" w:hAnsi="Times New Roman" w:cs="Times New Roman"/>
          <w:sz w:val="28"/>
          <w:szCs w:val="28"/>
        </w:rPr>
        <w:t>Przypominamy o konieczności przestrzegania zasad obowiązujących w Instytucie w czasie pandemii, tj. o noszeniu maseczki ochronnej, zachowywaniu bezpiecznego dystansu i dezynfekcji rąk. Na terenie szpitala obowiązuje zakaz odwiedzin, ograniczamy wstęp osobom towarzyszącym pacjentom zgłaszającym się na badania i leczenie ambulatoryjne. Wyjątkiem są osoby towarzyszące pacjentom niesamodzielnym i niepełnosprawnym, którzy wymagają stałej opieki.</w:t>
      </w:r>
    </w:p>
    <w:sectPr w:rsidR="00E00F52" w:rsidRPr="008B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9"/>
    <w:rsid w:val="000218E6"/>
    <w:rsid w:val="000D4A43"/>
    <w:rsid w:val="00140641"/>
    <w:rsid w:val="0023238E"/>
    <w:rsid w:val="005E454E"/>
    <w:rsid w:val="006F04EE"/>
    <w:rsid w:val="008B1599"/>
    <w:rsid w:val="008F3E41"/>
    <w:rsid w:val="00C0603D"/>
    <w:rsid w:val="00DE513B"/>
    <w:rsid w:val="00E00F52"/>
    <w:rsid w:val="00F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1344"/>
  <w15:chartTrackingRefBased/>
  <w15:docId w15:val="{0C33DB15-F3F1-4FDA-BAC7-AA8359EF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M.</dc:creator>
  <cp:keywords/>
  <dc:description/>
  <cp:lastModifiedBy>Maja M.</cp:lastModifiedBy>
  <cp:revision>4</cp:revision>
  <dcterms:created xsi:type="dcterms:W3CDTF">2020-06-17T16:39:00Z</dcterms:created>
  <dcterms:modified xsi:type="dcterms:W3CDTF">2020-06-17T20:23:00Z</dcterms:modified>
</cp:coreProperties>
</file>